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5B9EB" w14:textId="77777777" w:rsidR="00997DB7" w:rsidRPr="00900554" w:rsidRDefault="00997DB7" w:rsidP="007E69EB">
      <w:pPr>
        <w:ind w:firstLine="6379"/>
        <w:rPr>
          <w:rFonts w:ascii="Times New Roman" w:eastAsia="Times New Roman" w:hAnsi="Times New Roman" w:cs="Times New Roman"/>
          <w:sz w:val="24"/>
          <w:szCs w:val="20"/>
          <w:lang w:val="en-GB"/>
        </w:rPr>
      </w:pPr>
      <w:r w:rsidRPr="00900554">
        <w:rPr>
          <w:rFonts w:ascii="Times New Roman" w:eastAsia="Times New Roman" w:hAnsi="Times New Roman" w:cs="Times New Roman"/>
          <w:sz w:val="24"/>
          <w:szCs w:val="20"/>
          <w:lang w:val="en-GB"/>
        </w:rPr>
        <w:t>APPROVED</w:t>
      </w:r>
    </w:p>
    <w:p w14:paraId="7D6A42E9" w14:textId="02FEAEC2" w:rsidR="00997DB7" w:rsidRPr="00900554" w:rsidRDefault="00997DB7" w:rsidP="00997DB7">
      <w:pPr>
        <w:ind w:left="6379"/>
        <w:rPr>
          <w:rFonts w:ascii="Times New Roman" w:eastAsia="Times New Roman" w:hAnsi="Times New Roman" w:cs="Times New Roman"/>
          <w:sz w:val="24"/>
          <w:szCs w:val="20"/>
          <w:lang w:val="en-GB"/>
        </w:rPr>
      </w:pPr>
      <w:proofErr w:type="gramStart"/>
      <w:r w:rsidRPr="00900554">
        <w:rPr>
          <w:rFonts w:ascii="Times New Roman" w:eastAsia="Times New Roman" w:hAnsi="Times New Roman" w:cs="Times New Roman"/>
          <w:sz w:val="24"/>
          <w:szCs w:val="20"/>
          <w:lang w:val="en-GB"/>
        </w:rPr>
        <w:t>by</w:t>
      </w:r>
      <w:proofErr w:type="gramEnd"/>
      <w:r w:rsidRPr="00900554">
        <w:rPr>
          <w:rFonts w:ascii="Times New Roman" w:eastAsia="Times New Roman" w:hAnsi="Times New Roman" w:cs="Times New Roman"/>
          <w:sz w:val="24"/>
          <w:szCs w:val="20"/>
          <w:lang w:val="en-GB"/>
        </w:rPr>
        <w:t xml:space="preserve"> the Order No.</w:t>
      </w:r>
      <w:r w:rsidR="00334EBE">
        <w:rPr>
          <w:rFonts w:ascii="Times New Roman" w:eastAsia="Times New Roman" w:hAnsi="Times New Roman" w:cs="Times New Roman"/>
          <w:sz w:val="24"/>
          <w:szCs w:val="20"/>
          <w:lang w:val="en-GB"/>
        </w:rPr>
        <w:t xml:space="preserve"> A-760 </w:t>
      </w:r>
      <w:r w:rsidRPr="00900554">
        <w:rPr>
          <w:rFonts w:ascii="Times New Roman" w:eastAsia="Times New Roman" w:hAnsi="Times New Roman" w:cs="Times New Roman"/>
          <w:sz w:val="24"/>
          <w:szCs w:val="20"/>
          <w:lang w:val="en-GB"/>
        </w:rPr>
        <w:t xml:space="preserve">of </w:t>
      </w:r>
    </w:p>
    <w:p w14:paraId="7095DCFA" w14:textId="0E3B24E2" w:rsidR="00997DB7" w:rsidRPr="00900554" w:rsidRDefault="00334EBE" w:rsidP="00997DB7">
      <w:pPr>
        <w:ind w:left="6379"/>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 xml:space="preserve">29 </w:t>
      </w:r>
      <w:r w:rsidR="009D4AB5">
        <w:rPr>
          <w:rFonts w:ascii="Times New Roman" w:eastAsia="Times New Roman" w:hAnsi="Times New Roman" w:cs="Times New Roman"/>
          <w:sz w:val="24"/>
          <w:szCs w:val="20"/>
          <w:lang w:val="en-GB"/>
        </w:rPr>
        <w:t>November</w:t>
      </w:r>
      <w:r w:rsidR="00997DB7" w:rsidRPr="00900554">
        <w:rPr>
          <w:rFonts w:ascii="Times New Roman" w:eastAsia="Times New Roman" w:hAnsi="Times New Roman" w:cs="Times New Roman"/>
          <w:sz w:val="24"/>
          <w:szCs w:val="20"/>
          <w:lang w:val="en-GB"/>
        </w:rPr>
        <w:t xml:space="preserve"> 201</w:t>
      </w:r>
      <w:r w:rsidR="00455ED7">
        <w:rPr>
          <w:rFonts w:ascii="Times New Roman" w:eastAsia="Times New Roman" w:hAnsi="Times New Roman" w:cs="Times New Roman"/>
          <w:sz w:val="24"/>
          <w:szCs w:val="20"/>
          <w:lang w:val="en-GB"/>
        </w:rPr>
        <w:t>9</w:t>
      </w:r>
      <w:r w:rsidR="00997DB7" w:rsidRPr="00900554">
        <w:rPr>
          <w:rFonts w:ascii="Times New Roman" w:eastAsia="Times New Roman" w:hAnsi="Times New Roman" w:cs="Times New Roman"/>
          <w:sz w:val="24"/>
          <w:szCs w:val="20"/>
          <w:lang w:val="en-GB"/>
        </w:rPr>
        <w:t xml:space="preserve"> of the</w:t>
      </w:r>
    </w:p>
    <w:p w14:paraId="404B583C" w14:textId="77777777" w:rsidR="00997DB7" w:rsidRPr="00900554" w:rsidRDefault="00997DB7" w:rsidP="00997DB7">
      <w:pPr>
        <w:ind w:left="6379"/>
        <w:rPr>
          <w:rFonts w:ascii="Times New Roman" w:eastAsia="Times New Roman" w:hAnsi="Times New Roman" w:cs="Times New Roman"/>
          <w:sz w:val="24"/>
          <w:szCs w:val="20"/>
          <w:lang w:val="en-GB"/>
        </w:rPr>
      </w:pPr>
      <w:r w:rsidRPr="00900554">
        <w:rPr>
          <w:rFonts w:ascii="Times New Roman" w:eastAsia="Times New Roman" w:hAnsi="Times New Roman" w:cs="Times New Roman"/>
          <w:sz w:val="24"/>
          <w:szCs w:val="20"/>
          <w:lang w:val="en-GB"/>
        </w:rPr>
        <w:t>R</w:t>
      </w:r>
      <w:bookmarkStart w:id="0" w:name="_GoBack"/>
      <w:bookmarkEnd w:id="0"/>
      <w:r w:rsidRPr="00900554">
        <w:rPr>
          <w:rFonts w:ascii="Times New Roman" w:eastAsia="Times New Roman" w:hAnsi="Times New Roman" w:cs="Times New Roman"/>
          <w:sz w:val="24"/>
          <w:szCs w:val="20"/>
          <w:lang w:val="en-GB"/>
        </w:rPr>
        <w:t xml:space="preserve">ector of Kaunas University of Technology </w:t>
      </w:r>
    </w:p>
    <w:p w14:paraId="3F46AA37" w14:textId="77777777" w:rsidR="00997DB7" w:rsidRPr="00900554" w:rsidRDefault="00997DB7" w:rsidP="00151362">
      <w:pPr>
        <w:tabs>
          <w:tab w:val="left" w:pos="5245"/>
        </w:tabs>
        <w:ind w:right="333"/>
        <w:jc w:val="center"/>
        <w:rPr>
          <w:rFonts w:ascii="Times New Roman" w:hAnsi="Times New Roman" w:cs="Times New Roman"/>
          <w:b/>
          <w:bCs/>
          <w:sz w:val="24"/>
          <w:szCs w:val="24"/>
          <w:lang w:val="en-GB"/>
        </w:rPr>
      </w:pPr>
    </w:p>
    <w:p w14:paraId="7B3AF025" w14:textId="77777777" w:rsidR="003D3A45" w:rsidRPr="00900554" w:rsidRDefault="003D3A45" w:rsidP="00151362">
      <w:pPr>
        <w:spacing w:line="360" w:lineRule="auto"/>
        <w:ind w:right="333"/>
        <w:jc w:val="center"/>
        <w:rPr>
          <w:rFonts w:ascii="Times New Roman" w:hAnsi="Times New Roman" w:cs="Times New Roman"/>
          <w:b/>
          <w:bCs/>
          <w:sz w:val="24"/>
          <w:szCs w:val="24"/>
          <w:lang w:val="en-GB"/>
        </w:rPr>
      </w:pPr>
    </w:p>
    <w:p w14:paraId="1F1BA3AB" w14:textId="42F8FDCF" w:rsidR="003D3A45" w:rsidRPr="00900554" w:rsidRDefault="001E7F32" w:rsidP="007816C2">
      <w:pPr>
        <w:ind w:right="335"/>
        <w:jc w:val="center"/>
        <w:rPr>
          <w:rFonts w:ascii="Times New Roman" w:hAnsi="Times New Roman" w:cs="Times New Roman"/>
          <w:b/>
          <w:bCs/>
          <w:sz w:val="24"/>
          <w:szCs w:val="24"/>
          <w:lang w:val="en-GB"/>
        </w:rPr>
      </w:pPr>
      <w:r w:rsidRPr="00900554">
        <w:rPr>
          <w:rFonts w:ascii="Times New Roman" w:hAnsi="Times New Roman" w:cs="Times New Roman"/>
          <w:b/>
          <w:bCs/>
          <w:sz w:val="24"/>
          <w:szCs w:val="24"/>
          <w:lang w:val="en-GB"/>
        </w:rPr>
        <w:t xml:space="preserve">THE DESCRIPTION OF THE PROCEDURE FOR ORGANIZING THE EXCHANGE STUDIES ACCORDING TO </w:t>
      </w:r>
      <w:r w:rsidR="008A039C" w:rsidRPr="00900554">
        <w:rPr>
          <w:rFonts w:ascii="Times New Roman" w:hAnsi="Times New Roman" w:cs="Times New Roman"/>
          <w:b/>
          <w:bCs/>
          <w:sz w:val="24"/>
          <w:szCs w:val="24"/>
          <w:lang w:val="en-GB"/>
        </w:rPr>
        <w:t>ERASMUS+ PROGRAM</w:t>
      </w:r>
      <w:r w:rsidRPr="00900554">
        <w:rPr>
          <w:rFonts w:ascii="Times New Roman" w:hAnsi="Times New Roman" w:cs="Times New Roman"/>
          <w:b/>
          <w:bCs/>
          <w:sz w:val="24"/>
          <w:szCs w:val="24"/>
          <w:lang w:val="en-GB"/>
        </w:rPr>
        <w:t>ME</w:t>
      </w:r>
    </w:p>
    <w:p w14:paraId="0262A414" w14:textId="77777777" w:rsidR="003D3A45" w:rsidRPr="00900554" w:rsidRDefault="003D3A45" w:rsidP="007816C2">
      <w:pPr>
        <w:ind w:right="335"/>
        <w:jc w:val="center"/>
        <w:rPr>
          <w:rFonts w:ascii="Times New Roman" w:hAnsi="Times New Roman" w:cs="Times New Roman"/>
          <w:b/>
          <w:bCs/>
          <w:sz w:val="24"/>
          <w:szCs w:val="24"/>
          <w:lang w:val="en-GB"/>
        </w:rPr>
      </w:pPr>
    </w:p>
    <w:p w14:paraId="1D3D3549" w14:textId="6F2DF6C4" w:rsidR="003D3A45" w:rsidRPr="00900554" w:rsidRDefault="001E7F32" w:rsidP="007816C2">
      <w:pPr>
        <w:pStyle w:val="Sraopastraipa"/>
        <w:ind w:left="0" w:right="335"/>
        <w:jc w:val="center"/>
        <w:rPr>
          <w:rFonts w:ascii="Times New Roman" w:hAnsi="Times New Roman" w:cs="Times New Roman"/>
          <w:b/>
          <w:bCs/>
          <w:sz w:val="24"/>
          <w:szCs w:val="24"/>
          <w:lang w:val="en-GB"/>
        </w:rPr>
      </w:pPr>
      <w:r w:rsidRPr="00900554">
        <w:rPr>
          <w:rFonts w:ascii="Times New Roman" w:hAnsi="Times New Roman" w:cs="Times New Roman"/>
          <w:b/>
          <w:bCs/>
          <w:sz w:val="24"/>
          <w:szCs w:val="24"/>
          <w:lang w:val="en-GB"/>
        </w:rPr>
        <w:t xml:space="preserve">SECTION </w:t>
      </w:r>
      <w:r w:rsidR="003D3A45" w:rsidRPr="00900554">
        <w:rPr>
          <w:rFonts w:ascii="Times New Roman" w:hAnsi="Times New Roman" w:cs="Times New Roman"/>
          <w:b/>
          <w:bCs/>
          <w:sz w:val="24"/>
          <w:szCs w:val="24"/>
          <w:lang w:val="en-GB"/>
        </w:rPr>
        <w:t xml:space="preserve">I </w:t>
      </w:r>
    </w:p>
    <w:p w14:paraId="5031F6D4" w14:textId="06E79530" w:rsidR="003D3A45" w:rsidRPr="00900554" w:rsidRDefault="001E7F32" w:rsidP="007816C2">
      <w:pPr>
        <w:pStyle w:val="Sraopastraipa"/>
        <w:ind w:left="0" w:right="335"/>
        <w:jc w:val="center"/>
        <w:rPr>
          <w:rFonts w:ascii="Times New Roman" w:hAnsi="Times New Roman" w:cs="Times New Roman"/>
          <w:b/>
          <w:bCs/>
          <w:sz w:val="24"/>
          <w:szCs w:val="24"/>
          <w:lang w:val="en-GB"/>
        </w:rPr>
      </w:pPr>
      <w:r w:rsidRPr="00900554">
        <w:rPr>
          <w:rFonts w:ascii="Times New Roman" w:hAnsi="Times New Roman" w:cs="Times New Roman"/>
          <w:b/>
          <w:bCs/>
          <w:sz w:val="24"/>
          <w:szCs w:val="24"/>
          <w:lang w:val="en-GB"/>
        </w:rPr>
        <w:t>GENERAL PROVISIONS</w:t>
      </w:r>
    </w:p>
    <w:p w14:paraId="27D71489" w14:textId="77777777" w:rsidR="003D3A45" w:rsidRPr="00900554" w:rsidRDefault="003D3A45" w:rsidP="007816C2">
      <w:pPr>
        <w:pStyle w:val="Sraopastraipa"/>
        <w:ind w:left="0" w:right="335"/>
        <w:jc w:val="both"/>
        <w:rPr>
          <w:rFonts w:ascii="Times New Roman" w:hAnsi="Times New Roman" w:cs="Times New Roman"/>
          <w:b/>
          <w:bCs/>
          <w:sz w:val="24"/>
          <w:szCs w:val="24"/>
          <w:lang w:val="en-GB"/>
        </w:rPr>
      </w:pPr>
    </w:p>
    <w:p w14:paraId="013B865E" w14:textId="2A89B086" w:rsidR="003D3A45" w:rsidRPr="00900554" w:rsidRDefault="001E7F32" w:rsidP="007E69EB">
      <w:pPr>
        <w:pStyle w:val="Sraopastraipa"/>
        <w:numPr>
          <w:ilvl w:val="0"/>
          <w:numId w:val="7"/>
        </w:numPr>
        <w:tabs>
          <w:tab w:val="left" w:pos="993"/>
        </w:tabs>
        <w:spacing w:line="360" w:lineRule="auto"/>
        <w:ind w:left="0" w:right="49" w:firstLine="709"/>
        <w:jc w:val="both"/>
        <w:rPr>
          <w:rFonts w:ascii="Times New Roman" w:hAnsi="Times New Roman" w:cs="Times New Roman"/>
          <w:b/>
          <w:bCs/>
          <w:sz w:val="24"/>
          <w:szCs w:val="24"/>
          <w:lang w:val="en-GB"/>
        </w:rPr>
      </w:pPr>
      <w:r w:rsidRPr="00900554">
        <w:rPr>
          <w:rFonts w:ascii="Times New Roman" w:hAnsi="Times New Roman" w:cs="Times New Roman"/>
          <w:sz w:val="24"/>
          <w:szCs w:val="24"/>
          <w:lang w:val="en-GB"/>
        </w:rPr>
        <w:t>The Description of t</w:t>
      </w:r>
      <w:r w:rsidR="008D5F71" w:rsidRPr="00900554">
        <w:rPr>
          <w:rFonts w:ascii="Times New Roman" w:hAnsi="Times New Roman" w:cs="Times New Roman"/>
          <w:sz w:val="24"/>
          <w:szCs w:val="24"/>
          <w:lang w:val="en-GB"/>
        </w:rPr>
        <w:t>he Procedure for Organizing the</w:t>
      </w:r>
      <w:r w:rsidRPr="00900554">
        <w:rPr>
          <w:rFonts w:ascii="Times New Roman" w:hAnsi="Times New Roman" w:cs="Times New Roman"/>
          <w:sz w:val="24"/>
          <w:szCs w:val="24"/>
          <w:lang w:val="en-GB"/>
        </w:rPr>
        <w:t xml:space="preserve"> Exchange Studies (hereinafter – the Procedure) according to ERASMUS+ programme</w:t>
      </w:r>
      <w:r w:rsidR="003D3A45" w:rsidRPr="00900554">
        <w:rPr>
          <w:rFonts w:ascii="Times New Roman" w:hAnsi="Times New Roman" w:cs="Times New Roman"/>
          <w:sz w:val="24"/>
          <w:szCs w:val="24"/>
          <w:lang w:val="en-GB"/>
        </w:rPr>
        <w:t xml:space="preserve"> </w:t>
      </w:r>
      <w:r w:rsidRPr="00900554">
        <w:rPr>
          <w:rFonts w:ascii="Times New Roman" w:hAnsi="Times New Roman" w:cs="Times New Roman"/>
          <w:sz w:val="24"/>
          <w:szCs w:val="24"/>
          <w:lang w:val="en-GB"/>
        </w:rPr>
        <w:t>(hereinafter</w:t>
      </w:r>
      <w:r w:rsidR="003D3A45" w:rsidRPr="00900554">
        <w:rPr>
          <w:rFonts w:ascii="Times New Roman" w:hAnsi="Times New Roman" w:cs="Times New Roman"/>
          <w:sz w:val="24"/>
          <w:szCs w:val="24"/>
          <w:lang w:val="en-GB"/>
        </w:rPr>
        <w:t xml:space="preserve"> – </w:t>
      </w:r>
      <w:r w:rsidRPr="00900554">
        <w:rPr>
          <w:rFonts w:ascii="Times New Roman" w:hAnsi="Times New Roman" w:cs="Times New Roman"/>
          <w:sz w:val="24"/>
          <w:szCs w:val="24"/>
          <w:lang w:val="en-GB"/>
        </w:rPr>
        <w:t>the Programme</w:t>
      </w:r>
      <w:r w:rsidR="003D3A45" w:rsidRPr="00900554">
        <w:rPr>
          <w:rFonts w:ascii="Times New Roman" w:hAnsi="Times New Roman" w:cs="Times New Roman"/>
          <w:sz w:val="24"/>
          <w:szCs w:val="24"/>
          <w:lang w:val="en-GB"/>
        </w:rPr>
        <w:t xml:space="preserve">) </w:t>
      </w:r>
      <w:r w:rsidRPr="00900554">
        <w:rPr>
          <w:rFonts w:ascii="Times New Roman" w:hAnsi="Times New Roman" w:cs="Times New Roman"/>
          <w:sz w:val="24"/>
          <w:szCs w:val="24"/>
          <w:lang w:val="en-GB"/>
        </w:rPr>
        <w:t xml:space="preserve">shall regulate the procedures of </w:t>
      </w:r>
      <w:r w:rsidR="008D5F71" w:rsidRPr="00900554">
        <w:rPr>
          <w:rFonts w:ascii="Times New Roman" w:hAnsi="Times New Roman" w:cs="Times New Roman"/>
          <w:sz w:val="24"/>
          <w:szCs w:val="24"/>
          <w:lang w:val="en-GB"/>
        </w:rPr>
        <w:t>organization</w:t>
      </w:r>
      <w:r w:rsidR="00D83A94" w:rsidRPr="00900554">
        <w:rPr>
          <w:rFonts w:ascii="Times New Roman" w:hAnsi="Times New Roman" w:cs="Times New Roman"/>
          <w:sz w:val="24"/>
          <w:szCs w:val="24"/>
          <w:lang w:val="en-GB"/>
        </w:rPr>
        <w:t xml:space="preserve"> and funding conditions of outward mobility of students of Kaunas University of Technology (hereinafter </w:t>
      </w:r>
      <w:r w:rsidR="003D3A45" w:rsidRPr="00900554">
        <w:rPr>
          <w:rFonts w:ascii="Times New Roman" w:hAnsi="Times New Roman" w:cs="Times New Roman"/>
          <w:sz w:val="24"/>
          <w:szCs w:val="24"/>
          <w:lang w:val="en-GB"/>
        </w:rPr>
        <w:t>–</w:t>
      </w:r>
      <w:r w:rsidR="00D83A94" w:rsidRPr="00900554">
        <w:rPr>
          <w:rFonts w:ascii="Times New Roman" w:hAnsi="Times New Roman" w:cs="Times New Roman"/>
          <w:sz w:val="24"/>
          <w:szCs w:val="24"/>
          <w:lang w:val="en-GB"/>
        </w:rPr>
        <w:t xml:space="preserve">  the University</w:t>
      </w:r>
      <w:r w:rsidR="003D3A45" w:rsidRPr="00900554">
        <w:rPr>
          <w:rFonts w:ascii="Times New Roman" w:hAnsi="Times New Roman" w:cs="Times New Roman"/>
          <w:sz w:val="24"/>
          <w:szCs w:val="24"/>
          <w:lang w:val="en-GB"/>
        </w:rPr>
        <w:t>)</w:t>
      </w:r>
      <w:r w:rsidR="00D83A94" w:rsidRPr="00900554">
        <w:rPr>
          <w:rFonts w:ascii="Times New Roman" w:hAnsi="Times New Roman" w:cs="Times New Roman"/>
          <w:sz w:val="24"/>
          <w:szCs w:val="24"/>
          <w:lang w:val="en-GB"/>
        </w:rPr>
        <w:t xml:space="preserve">, the implementation of mobility activities, payment, academic settlements and crediting, and </w:t>
      </w:r>
      <w:r w:rsidR="003F54B5" w:rsidRPr="00900554">
        <w:rPr>
          <w:rFonts w:ascii="Times New Roman" w:hAnsi="Times New Roman" w:cs="Times New Roman"/>
          <w:sz w:val="24"/>
          <w:szCs w:val="24"/>
          <w:lang w:val="en-GB"/>
        </w:rPr>
        <w:t xml:space="preserve">shall establish the rights and responsibilities of students participating in the Programme. </w:t>
      </w:r>
    </w:p>
    <w:p w14:paraId="639E7945" w14:textId="0A4B1EE3" w:rsidR="003D3A45" w:rsidRPr="00900554" w:rsidRDefault="003D3A45" w:rsidP="007E69EB">
      <w:pPr>
        <w:pStyle w:val="Sraopastraipa"/>
        <w:numPr>
          <w:ilvl w:val="0"/>
          <w:numId w:val="7"/>
        </w:numPr>
        <w:tabs>
          <w:tab w:val="left" w:pos="993"/>
        </w:tabs>
        <w:spacing w:line="360" w:lineRule="auto"/>
        <w:ind w:left="0" w:right="49" w:firstLine="709"/>
        <w:jc w:val="both"/>
        <w:rPr>
          <w:rFonts w:ascii="Times New Roman" w:hAnsi="Times New Roman" w:cs="Times New Roman"/>
          <w:b/>
          <w:bCs/>
          <w:sz w:val="24"/>
          <w:szCs w:val="24"/>
          <w:lang w:val="en-GB"/>
        </w:rPr>
      </w:pPr>
      <w:r w:rsidRPr="00900554">
        <w:rPr>
          <w:rFonts w:ascii="Times New Roman" w:hAnsi="Times New Roman" w:cs="Times New Roman"/>
          <w:sz w:val="24"/>
          <w:szCs w:val="24"/>
          <w:lang w:val="en-GB"/>
        </w:rPr>
        <w:t>T</w:t>
      </w:r>
      <w:r w:rsidR="003F54B5" w:rsidRPr="00900554">
        <w:rPr>
          <w:rFonts w:ascii="Times New Roman" w:hAnsi="Times New Roman" w:cs="Times New Roman"/>
          <w:sz w:val="24"/>
          <w:szCs w:val="24"/>
          <w:lang w:val="en-GB"/>
        </w:rPr>
        <w:t>he Procedure shall be implemented b</w:t>
      </w:r>
      <w:r w:rsidR="008D5F71" w:rsidRPr="00900554">
        <w:rPr>
          <w:rFonts w:ascii="Times New Roman" w:hAnsi="Times New Roman" w:cs="Times New Roman"/>
          <w:sz w:val="24"/>
          <w:szCs w:val="24"/>
          <w:lang w:val="en-GB"/>
        </w:rPr>
        <w:t>y following the Programme Guide</w:t>
      </w:r>
      <w:r w:rsidR="003F54B5" w:rsidRPr="00900554">
        <w:rPr>
          <w:rFonts w:ascii="Times New Roman" w:hAnsi="Times New Roman" w:cs="Times New Roman"/>
          <w:sz w:val="24"/>
          <w:szCs w:val="24"/>
          <w:lang w:val="en-GB"/>
        </w:rPr>
        <w:t xml:space="preserve"> provided on the website </w:t>
      </w:r>
      <w:r w:rsidR="00213A7B" w:rsidRPr="00900554">
        <w:rPr>
          <w:rFonts w:ascii="Times New Roman" w:hAnsi="Times New Roman" w:cs="Times New Roman"/>
          <w:sz w:val="24"/>
          <w:szCs w:val="24"/>
          <w:lang w:val="en-GB"/>
        </w:rPr>
        <w:t>at</w:t>
      </w:r>
      <w:r w:rsidR="003F54B5" w:rsidRPr="00900554">
        <w:rPr>
          <w:rFonts w:ascii="Times New Roman" w:hAnsi="Times New Roman" w:cs="Times New Roman"/>
          <w:sz w:val="24"/>
          <w:szCs w:val="24"/>
          <w:lang w:val="en-GB"/>
        </w:rPr>
        <w:t>:</w:t>
      </w:r>
      <w:r w:rsidR="00455ED7">
        <w:rPr>
          <w:rFonts w:ascii="Times New Roman" w:hAnsi="Times New Roman" w:cs="Times New Roman"/>
          <w:sz w:val="24"/>
          <w:szCs w:val="24"/>
          <w:lang w:val="en-GB"/>
        </w:rPr>
        <w:t xml:space="preserve"> </w:t>
      </w:r>
      <w:r w:rsidR="00455ED7" w:rsidRPr="00455ED7">
        <w:rPr>
          <w:rFonts w:ascii="Times New Roman" w:hAnsi="Times New Roman" w:cs="Times New Roman"/>
          <w:sz w:val="24"/>
          <w:szCs w:val="24"/>
          <w:lang w:val="en-GB"/>
        </w:rPr>
        <w:t>https://ec.europa.eu/programmes/erasmus</w:t>
      </w:r>
      <w:r w:rsidR="0024654D">
        <w:rPr>
          <w:rFonts w:ascii="Times New Roman" w:hAnsi="Times New Roman" w:cs="Times New Roman"/>
          <w:sz w:val="24"/>
          <w:szCs w:val="24"/>
          <w:lang w:val="en-GB"/>
        </w:rPr>
        <w:t>-plus/resources/programme-guide</w:t>
      </w:r>
      <w:r w:rsidRPr="00900554">
        <w:rPr>
          <w:rFonts w:ascii="Times New Roman" w:hAnsi="Times New Roman" w:cs="Times New Roman"/>
          <w:sz w:val="24"/>
          <w:szCs w:val="24"/>
          <w:lang w:val="en-GB"/>
        </w:rPr>
        <w:t xml:space="preserve">, </w:t>
      </w:r>
      <w:r w:rsidR="003F54B5" w:rsidRPr="00900554">
        <w:rPr>
          <w:rFonts w:ascii="Times New Roman" w:eastAsia="Times New Roman" w:hAnsi="Times New Roman" w:cs="Times New Roman"/>
          <w:sz w:val="24"/>
          <w:szCs w:val="24"/>
          <w:lang w:val="en-GB" w:eastAsia="en-US"/>
        </w:rPr>
        <w:t xml:space="preserve">the ERASMUS+ KA103 project grant agreement and its annexes, the description of the procedure for allocation of the State budget funds to </w:t>
      </w:r>
      <w:r w:rsidR="00D01CF9" w:rsidRPr="00900554">
        <w:rPr>
          <w:rFonts w:ascii="Times New Roman" w:eastAsia="Times New Roman" w:hAnsi="Times New Roman" w:cs="Times New Roman"/>
          <w:sz w:val="24"/>
          <w:szCs w:val="24"/>
          <w:lang w:val="en-GB" w:eastAsia="en-US"/>
        </w:rPr>
        <w:t>science</w:t>
      </w:r>
      <w:r w:rsidR="003F54B5" w:rsidRPr="00900554">
        <w:rPr>
          <w:rFonts w:ascii="Times New Roman" w:eastAsia="Times New Roman" w:hAnsi="Times New Roman" w:cs="Times New Roman"/>
          <w:sz w:val="24"/>
          <w:szCs w:val="24"/>
          <w:lang w:val="en-GB" w:eastAsia="en-US"/>
        </w:rPr>
        <w:t xml:space="preserve"> and studies institutions for implementation of international higher education programmes, </w:t>
      </w:r>
      <w:r w:rsidR="00213A7B" w:rsidRPr="00900554">
        <w:rPr>
          <w:rFonts w:ascii="Times New Roman" w:eastAsia="Times New Roman" w:hAnsi="Times New Roman" w:cs="Times New Roman"/>
          <w:sz w:val="24"/>
          <w:szCs w:val="24"/>
          <w:lang w:val="en-GB" w:eastAsia="en-US"/>
        </w:rPr>
        <w:t>approved by the Order No. V-</w:t>
      </w:r>
      <w:r w:rsidR="0024654D">
        <w:rPr>
          <w:rFonts w:ascii="Times New Roman" w:eastAsia="Times New Roman" w:hAnsi="Times New Roman" w:cs="Times New Roman"/>
          <w:sz w:val="24"/>
          <w:szCs w:val="24"/>
          <w:lang w:val="en-GB" w:eastAsia="en-US"/>
        </w:rPr>
        <w:t>91</w:t>
      </w:r>
      <w:r w:rsidR="003F54B5" w:rsidRPr="00900554">
        <w:rPr>
          <w:rFonts w:ascii="Times New Roman" w:eastAsia="Times New Roman" w:hAnsi="Times New Roman" w:cs="Times New Roman"/>
          <w:sz w:val="24"/>
          <w:szCs w:val="24"/>
          <w:lang w:val="en-GB" w:eastAsia="en-US"/>
        </w:rPr>
        <w:t xml:space="preserve"> of the Ministry of Education</w:t>
      </w:r>
      <w:r w:rsidR="0024654D">
        <w:rPr>
          <w:rFonts w:ascii="Times New Roman" w:eastAsia="Times New Roman" w:hAnsi="Times New Roman" w:cs="Times New Roman"/>
          <w:sz w:val="24"/>
          <w:szCs w:val="24"/>
          <w:lang w:val="en-GB" w:eastAsia="en-US"/>
        </w:rPr>
        <w:t xml:space="preserve"> and Science</w:t>
      </w:r>
      <w:r w:rsidR="003F54B5" w:rsidRPr="00900554">
        <w:rPr>
          <w:rFonts w:ascii="Times New Roman" w:eastAsia="Times New Roman" w:hAnsi="Times New Roman" w:cs="Times New Roman"/>
          <w:sz w:val="24"/>
          <w:szCs w:val="24"/>
          <w:lang w:val="en-GB" w:eastAsia="en-US"/>
        </w:rPr>
        <w:t xml:space="preserve"> of the Republic of Lithuania </w:t>
      </w:r>
      <w:r w:rsidR="00213A7B" w:rsidRPr="00900554">
        <w:rPr>
          <w:rFonts w:ascii="Times New Roman" w:eastAsia="Times New Roman" w:hAnsi="Times New Roman" w:cs="Times New Roman"/>
          <w:sz w:val="24"/>
          <w:szCs w:val="24"/>
          <w:lang w:val="en-GB" w:eastAsia="en-US"/>
        </w:rPr>
        <w:t xml:space="preserve">of </w:t>
      </w:r>
      <w:r w:rsidR="0024654D">
        <w:rPr>
          <w:rFonts w:ascii="Times New Roman" w:eastAsia="Times New Roman" w:hAnsi="Times New Roman" w:cs="Times New Roman"/>
          <w:sz w:val="24"/>
          <w:szCs w:val="24"/>
          <w:lang w:val="en-GB" w:eastAsia="en-US"/>
        </w:rPr>
        <w:t>12</w:t>
      </w:r>
      <w:r w:rsidR="00213A7B" w:rsidRPr="00900554">
        <w:rPr>
          <w:rFonts w:ascii="Times New Roman" w:eastAsia="Times New Roman" w:hAnsi="Times New Roman" w:cs="Times New Roman"/>
          <w:sz w:val="24"/>
          <w:szCs w:val="24"/>
          <w:lang w:val="en-GB" w:eastAsia="en-US"/>
        </w:rPr>
        <w:t xml:space="preserve"> </w:t>
      </w:r>
      <w:r w:rsidR="0024654D">
        <w:rPr>
          <w:rFonts w:ascii="Times New Roman" w:eastAsia="Times New Roman" w:hAnsi="Times New Roman" w:cs="Times New Roman"/>
          <w:sz w:val="24"/>
          <w:szCs w:val="24"/>
          <w:lang w:val="en-GB" w:eastAsia="en-US"/>
        </w:rPr>
        <w:t>February</w:t>
      </w:r>
      <w:r w:rsidR="00213A7B" w:rsidRPr="00900554">
        <w:rPr>
          <w:rFonts w:ascii="Times New Roman" w:eastAsia="Times New Roman" w:hAnsi="Times New Roman" w:cs="Times New Roman"/>
          <w:sz w:val="24"/>
          <w:szCs w:val="24"/>
          <w:lang w:val="en-GB" w:eastAsia="en-US"/>
        </w:rPr>
        <w:t xml:space="preserve"> 201</w:t>
      </w:r>
      <w:r w:rsidR="0024654D">
        <w:rPr>
          <w:rFonts w:ascii="Times New Roman" w:eastAsia="Times New Roman" w:hAnsi="Times New Roman" w:cs="Times New Roman"/>
          <w:sz w:val="24"/>
          <w:szCs w:val="24"/>
          <w:lang w:val="en-GB" w:eastAsia="en-US"/>
        </w:rPr>
        <w:t>6</w:t>
      </w:r>
      <w:r w:rsidR="00213A7B" w:rsidRPr="00900554">
        <w:rPr>
          <w:rFonts w:ascii="Times New Roman" w:eastAsia="Times New Roman" w:hAnsi="Times New Roman" w:cs="Times New Roman"/>
          <w:sz w:val="24"/>
          <w:szCs w:val="24"/>
          <w:lang w:val="en-GB" w:eastAsia="en-US"/>
        </w:rPr>
        <w:t xml:space="preserve"> </w:t>
      </w:r>
      <w:r w:rsidR="003F54B5" w:rsidRPr="00900554">
        <w:rPr>
          <w:rFonts w:ascii="Times New Roman" w:eastAsia="Times New Roman" w:hAnsi="Times New Roman" w:cs="Times New Roman"/>
          <w:sz w:val="24"/>
          <w:szCs w:val="24"/>
          <w:lang w:val="en-GB" w:eastAsia="en-US"/>
        </w:rPr>
        <w:t>and other effective procedures of the University, regulating students’ participation in international mobility programmes.</w:t>
      </w:r>
    </w:p>
    <w:p w14:paraId="519F43F4" w14:textId="77777777" w:rsidR="003D3A45" w:rsidRPr="00900554" w:rsidRDefault="003D3A45" w:rsidP="007816C2">
      <w:pPr>
        <w:ind w:right="335"/>
        <w:jc w:val="both"/>
        <w:rPr>
          <w:rFonts w:ascii="Times New Roman" w:hAnsi="Times New Roman" w:cs="Times New Roman"/>
          <w:b/>
          <w:bCs/>
          <w:sz w:val="24"/>
          <w:szCs w:val="24"/>
          <w:lang w:val="en-GB"/>
        </w:rPr>
      </w:pPr>
    </w:p>
    <w:p w14:paraId="65FEBE8E" w14:textId="4D8C3A8B" w:rsidR="003D3A45" w:rsidRPr="00900554" w:rsidRDefault="003F54B5" w:rsidP="007816C2">
      <w:pPr>
        <w:ind w:right="335"/>
        <w:jc w:val="center"/>
        <w:rPr>
          <w:rFonts w:ascii="Times New Roman" w:hAnsi="Times New Roman" w:cs="Times New Roman"/>
          <w:b/>
          <w:bCs/>
          <w:sz w:val="24"/>
          <w:szCs w:val="24"/>
          <w:lang w:val="en-GB"/>
        </w:rPr>
      </w:pPr>
      <w:r w:rsidRPr="00900554">
        <w:rPr>
          <w:rFonts w:ascii="Times New Roman" w:hAnsi="Times New Roman" w:cs="Times New Roman"/>
          <w:b/>
          <w:bCs/>
          <w:sz w:val="24"/>
          <w:szCs w:val="24"/>
          <w:lang w:val="en-GB"/>
        </w:rPr>
        <w:t xml:space="preserve">SECTION </w:t>
      </w:r>
      <w:r w:rsidR="003D3A45" w:rsidRPr="00900554">
        <w:rPr>
          <w:rFonts w:ascii="Times New Roman" w:hAnsi="Times New Roman" w:cs="Times New Roman"/>
          <w:b/>
          <w:bCs/>
          <w:sz w:val="24"/>
          <w:szCs w:val="24"/>
          <w:lang w:val="en-GB"/>
        </w:rPr>
        <w:t xml:space="preserve">II </w:t>
      </w:r>
    </w:p>
    <w:p w14:paraId="78E14265" w14:textId="58B1F835" w:rsidR="003D3A45" w:rsidRPr="00900554" w:rsidRDefault="00F06579" w:rsidP="007816C2">
      <w:pPr>
        <w:ind w:right="335"/>
        <w:jc w:val="center"/>
        <w:rPr>
          <w:rFonts w:ascii="Times New Roman" w:hAnsi="Times New Roman" w:cs="Times New Roman"/>
          <w:b/>
          <w:bCs/>
          <w:sz w:val="24"/>
          <w:szCs w:val="24"/>
          <w:lang w:val="en-GB"/>
        </w:rPr>
      </w:pPr>
      <w:r w:rsidRPr="00900554">
        <w:rPr>
          <w:rFonts w:ascii="Times New Roman" w:hAnsi="Times New Roman" w:cs="Times New Roman"/>
          <w:b/>
          <w:bCs/>
          <w:sz w:val="24"/>
          <w:szCs w:val="24"/>
          <w:lang w:val="en-GB"/>
        </w:rPr>
        <w:t xml:space="preserve">CONDITIONS OF </w:t>
      </w:r>
      <w:r w:rsidR="003F54B5" w:rsidRPr="00900554">
        <w:rPr>
          <w:rFonts w:ascii="Times New Roman" w:hAnsi="Times New Roman" w:cs="Times New Roman"/>
          <w:b/>
          <w:bCs/>
          <w:sz w:val="24"/>
          <w:szCs w:val="24"/>
          <w:lang w:val="en-GB"/>
        </w:rPr>
        <w:t>MOBILITY ORGANIZATION AND FUNDING</w:t>
      </w:r>
      <w:r w:rsidR="003D3A45" w:rsidRPr="00900554">
        <w:rPr>
          <w:rFonts w:ascii="Times New Roman" w:hAnsi="Times New Roman" w:cs="Times New Roman"/>
          <w:b/>
          <w:bCs/>
          <w:sz w:val="24"/>
          <w:szCs w:val="24"/>
          <w:lang w:val="en-GB"/>
        </w:rPr>
        <w:t xml:space="preserve"> </w:t>
      </w:r>
    </w:p>
    <w:p w14:paraId="74BD23B6" w14:textId="77777777" w:rsidR="003D3A45" w:rsidRPr="00900554" w:rsidRDefault="003D3A45" w:rsidP="007816C2">
      <w:pPr>
        <w:pStyle w:val="Sraopastraipa"/>
        <w:ind w:left="0" w:right="335"/>
        <w:jc w:val="both"/>
        <w:rPr>
          <w:rFonts w:ascii="Times New Roman" w:hAnsi="Times New Roman" w:cs="Times New Roman"/>
          <w:b/>
          <w:bCs/>
          <w:sz w:val="24"/>
          <w:szCs w:val="24"/>
          <w:lang w:val="en-GB"/>
        </w:rPr>
      </w:pPr>
    </w:p>
    <w:p w14:paraId="170FE33F" w14:textId="0DABF44C" w:rsidR="003D3A45" w:rsidRPr="00900554" w:rsidRDefault="00B96E95" w:rsidP="007E69EB">
      <w:pPr>
        <w:pStyle w:val="Sraopastraipa"/>
        <w:numPr>
          <w:ilvl w:val="0"/>
          <w:numId w:val="7"/>
        </w:numPr>
        <w:tabs>
          <w:tab w:val="left" w:pos="993"/>
          <w:tab w:val="left" w:pos="8789"/>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Exchange Programme</w:t>
      </w:r>
      <w:r w:rsidR="00E45807">
        <w:rPr>
          <w:rFonts w:ascii="Times New Roman" w:hAnsi="Times New Roman" w:cs="Times New Roman"/>
          <w:sz w:val="24"/>
          <w:szCs w:val="24"/>
          <w:lang w:val="en-GB"/>
        </w:rPr>
        <w:t xml:space="preserve"> studies</w:t>
      </w:r>
      <w:r w:rsidR="003D3A45" w:rsidRPr="00900554">
        <w:rPr>
          <w:rFonts w:ascii="Times New Roman" w:hAnsi="Times New Roman" w:cs="Times New Roman"/>
          <w:sz w:val="24"/>
          <w:szCs w:val="24"/>
          <w:lang w:val="en-GB"/>
        </w:rPr>
        <w:t xml:space="preserve"> </w:t>
      </w:r>
      <w:r w:rsidR="00B33471" w:rsidRPr="00900554">
        <w:rPr>
          <w:rFonts w:ascii="Times New Roman" w:hAnsi="Times New Roman" w:cs="Times New Roman"/>
          <w:sz w:val="24"/>
          <w:szCs w:val="24"/>
          <w:lang w:val="en-GB"/>
        </w:rPr>
        <w:t>may</w:t>
      </w:r>
      <w:r w:rsidRPr="00900554">
        <w:rPr>
          <w:rFonts w:ascii="Times New Roman" w:hAnsi="Times New Roman" w:cs="Times New Roman"/>
          <w:sz w:val="24"/>
          <w:szCs w:val="24"/>
          <w:lang w:val="en-GB"/>
        </w:rPr>
        <w:t xml:space="preserve"> be taken by students who have been registered at the </w:t>
      </w:r>
      <w:r w:rsidR="00B33471" w:rsidRPr="00900554">
        <w:rPr>
          <w:rFonts w:ascii="Times New Roman" w:hAnsi="Times New Roman" w:cs="Times New Roman"/>
          <w:sz w:val="24"/>
          <w:szCs w:val="24"/>
          <w:lang w:val="en-GB"/>
        </w:rPr>
        <w:t>University and study</w:t>
      </w:r>
      <w:r w:rsidRPr="00900554">
        <w:rPr>
          <w:rFonts w:ascii="Times New Roman" w:hAnsi="Times New Roman" w:cs="Times New Roman"/>
          <w:sz w:val="24"/>
          <w:szCs w:val="24"/>
          <w:lang w:val="en-GB"/>
        </w:rPr>
        <w:t xml:space="preserve"> according to a degree-providing programme after completion of which an acknowle</w:t>
      </w:r>
      <w:r w:rsidR="00417863" w:rsidRPr="00900554">
        <w:rPr>
          <w:rFonts w:ascii="Times New Roman" w:hAnsi="Times New Roman" w:cs="Times New Roman"/>
          <w:sz w:val="24"/>
          <w:szCs w:val="24"/>
          <w:lang w:val="en-GB"/>
        </w:rPr>
        <w:t>d</w:t>
      </w:r>
      <w:r w:rsidRPr="00900554">
        <w:rPr>
          <w:rFonts w:ascii="Times New Roman" w:hAnsi="Times New Roman" w:cs="Times New Roman"/>
          <w:sz w:val="24"/>
          <w:szCs w:val="24"/>
          <w:lang w:val="en-GB"/>
        </w:rPr>
        <w:t>ged qual</w:t>
      </w:r>
      <w:r w:rsidR="00417863" w:rsidRPr="00900554">
        <w:rPr>
          <w:rFonts w:ascii="Times New Roman" w:hAnsi="Times New Roman" w:cs="Times New Roman"/>
          <w:sz w:val="24"/>
          <w:szCs w:val="24"/>
          <w:lang w:val="en-GB"/>
        </w:rPr>
        <w:t>ification</w:t>
      </w:r>
      <w:r w:rsidRPr="00900554">
        <w:rPr>
          <w:rFonts w:ascii="Times New Roman" w:hAnsi="Times New Roman" w:cs="Times New Roman"/>
          <w:sz w:val="24"/>
          <w:szCs w:val="24"/>
          <w:lang w:val="en-GB"/>
        </w:rPr>
        <w:t xml:space="preserve"> or scientific degre</w:t>
      </w:r>
      <w:r w:rsidR="007B1321" w:rsidRPr="00900554">
        <w:rPr>
          <w:rFonts w:ascii="Times New Roman" w:hAnsi="Times New Roman" w:cs="Times New Roman"/>
          <w:sz w:val="24"/>
          <w:szCs w:val="24"/>
          <w:lang w:val="en-GB"/>
        </w:rPr>
        <w:t>e is bestowed (up to the doctor’</w:t>
      </w:r>
      <w:r w:rsidRPr="00900554">
        <w:rPr>
          <w:rFonts w:ascii="Times New Roman" w:hAnsi="Times New Roman" w:cs="Times New Roman"/>
          <w:sz w:val="24"/>
          <w:szCs w:val="24"/>
          <w:lang w:val="en-GB"/>
        </w:rPr>
        <w:t>s degree inclusive)</w:t>
      </w:r>
      <w:r w:rsidR="0024654D">
        <w:rPr>
          <w:rFonts w:ascii="Times New Roman" w:hAnsi="Times New Roman" w:cs="Times New Roman"/>
          <w:sz w:val="24"/>
          <w:szCs w:val="24"/>
          <w:lang w:val="en-GB"/>
        </w:rPr>
        <w:t xml:space="preserve"> or a non-degree study programme</w:t>
      </w:r>
      <w:r w:rsidR="0024654D" w:rsidRPr="0024654D">
        <w:rPr>
          <w:rFonts w:ascii="Times New Roman" w:hAnsi="Times New Roman" w:cs="Times New Roman"/>
          <w:sz w:val="24"/>
          <w:szCs w:val="24"/>
          <w:lang w:val="en-GB"/>
        </w:rPr>
        <w:t xml:space="preserve"> </w:t>
      </w:r>
      <w:r w:rsidR="0024654D">
        <w:rPr>
          <w:rFonts w:ascii="Times New Roman" w:hAnsi="Times New Roman" w:cs="Times New Roman"/>
          <w:sz w:val="24"/>
          <w:szCs w:val="24"/>
          <w:lang w:val="en-GB"/>
        </w:rPr>
        <w:t>that is</w:t>
      </w:r>
      <w:r w:rsidR="0024654D" w:rsidRPr="0024654D">
        <w:rPr>
          <w:rFonts w:ascii="Times New Roman" w:hAnsi="Times New Roman" w:cs="Times New Roman"/>
          <w:sz w:val="24"/>
          <w:szCs w:val="24"/>
          <w:lang w:val="en-GB"/>
        </w:rPr>
        <w:t xml:space="preserve"> intended to acquire qualification</w:t>
      </w:r>
      <w:r w:rsidRPr="00900554">
        <w:rPr>
          <w:rFonts w:ascii="Times New Roman" w:hAnsi="Times New Roman" w:cs="Times New Roman"/>
          <w:sz w:val="24"/>
          <w:szCs w:val="24"/>
          <w:lang w:val="en-GB"/>
        </w:rPr>
        <w:t xml:space="preserve">. </w:t>
      </w:r>
      <w:r w:rsidR="003D3A45" w:rsidRPr="00900554">
        <w:rPr>
          <w:rFonts w:ascii="Times New Roman" w:hAnsi="Times New Roman" w:cs="Times New Roman"/>
          <w:sz w:val="24"/>
          <w:szCs w:val="24"/>
          <w:lang w:val="en-GB"/>
        </w:rPr>
        <w:t xml:space="preserve"> </w:t>
      </w:r>
    </w:p>
    <w:p w14:paraId="578DB18A" w14:textId="45576E3B" w:rsidR="003D3A45" w:rsidRPr="00900554" w:rsidRDefault="00B96E95" w:rsidP="007E69EB">
      <w:pPr>
        <w:pStyle w:val="Sraopastraipa"/>
        <w:numPr>
          <w:ilvl w:val="0"/>
          <w:numId w:val="7"/>
        </w:numPr>
        <w:tabs>
          <w:tab w:val="left" w:pos="993"/>
          <w:tab w:val="left" w:pos="8789"/>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Exchange Programme</w:t>
      </w:r>
      <w:r w:rsidR="003D3A45" w:rsidRPr="00900554">
        <w:rPr>
          <w:rFonts w:ascii="Times New Roman" w:hAnsi="Times New Roman" w:cs="Times New Roman"/>
          <w:sz w:val="24"/>
          <w:szCs w:val="24"/>
          <w:lang w:val="en-GB"/>
        </w:rPr>
        <w:t xml:space="preserve"> </w:t>
      </w:r>
      <w:r w:rsidRPr="00900554">
        <w:rPr>
          <w:rFonts w:ascii="Times New Roman" w:hAnsi="Times New Roman" w:cs="Times New Roman"/>
          <w:sz w:val="24"/>
          <w:szCs w:val="24"/>
          <w:lang w:val="en-GB"/>
        </w:rPr>
        <w:t>studie</w:t>
      </w:r>
      <w:r w:rsidR="003D3A45" w:rsidRPr="00900554">
        <w:rPr>
          <w:rFonts w:ascii="Times New Roman" w:hAnsi="Times New Roman" w:cs="Times New Roman"/>
          <w:sz w:val="24"/>
          <w:szCs w:val="24"/>
          <w:lang w:val="en-GB"/>
        </w:rPr>
        <w:t xml:space="preserve">s </w:t>
      </w:r>
      <w:r w:rsidRPr="00900554">
        <w:rPr>
          <w:rFonts w:ascii="Times New Roman" w:hAnsi="Times New Roman" w:cs="Times New Roman"/>
          <w:sz w:val="24"/>
          <w:szCs w:val="24"/>
          <w:lang w:val="en-GB"/>
        </w:rPr>
        <w:t>are only possible with the higher</w:t>
      </w:r>
      <w:r w:rsidR="00FF5E33" w:rsidRPr="00900554">
        <w:rPr>
          <w:rFonts w:ascii="Times New Roman" w:hAnsi="Times New Roman" w:cs="Times New Roman"/>
          <w:sz w:val="24"/>
          <w:szCs w:val="24"/>
          <w:lang w:val="en-GB"/>
        </w:rPr>
        <w:t xml:space="preserve"> educational institutions participating in the Programme</w:t>
      </w:r>
      <w:r w:rsidR="00157ABE" w:rsidRPr="00900554">
        <w:rPr>
          <w:rFonts w:ascii="Times New Roman" w:hAnsi="Times New Roman" w:cs="Times New Roman"/>
          <w:sz w:val="24"/>
          <w:szCs w:val="24"/>
          <w:lang w:val="en-GB"/>
        </w:rPr>
        <w:t xml:space="preserve"> which have been provided </w:t>
      </w:r>
      <w:r w:rsidR="003D3A45" w:rsidRPr="00900554">
        <w:rPr>
          <w:rStyle w:val="Emfaz"/>
          <w:rFonts w:ascii="Times New Roman" w:hAnsi="Times New Roman" w:cs="Times New Roman"/>
          <w:b w:val="0"/>
          <w:bCs w:val="0"/>
          <w:sz w:val="24"/>
          <w:szCs w:val="24"/>
          <w:lang w:val="en-GB"/>
        </w:rPr>
        <w:t>Erasmus Charter</w:t>
      </w:r>
      <w:r w:rsidR="003D3A45" w:rsidRPr="00900554">
        <w:rPr>
          <w:rStyle w:val="st1"/>
          <w:rFonts w:ascii="Times New Roman" w:hAnsi="Times New Roman" w:cs="Times New Roman"/>
          <w:sz w:val="24"/>
          <w:szCs w:val="24"/>
          <w:lang w:val="en-GB"/>
        </w:rPr>
        <w:t xml:space="preserve"> for Higher Education</w:t>
      </w:r>
      <w:r w:rsidR="00157ABE" w:rsidRPr="00900554">
        <w:rPr>
          <w:rFonts w:ascii="Times New Roman" w:hAnsi="Times New Roman" w:cs="Times New Roman"/>
          <w:sz w:val="24"/>
          <w:szCs w:val="24"/>
          <w:lang w:val="en-GB"/>
        </w:rPr>
        <w:t xml:space="preserve"> and whom an inter</w:t>
      </w:r>
      <w:r w:rsidR="00417863" w:rsidRPr="00900554">
        <w:rPr>
          <w:rFonts w:ascii="Times New Roman" w:hAnsi="Times New Roman" w:cs="Times New Roman"/>
          <w:sz w:val="24"/>
          <w:szCs w:val="24"/>
          <w:lang w:val="en-GB"/>
        </w:rPr>
        <w:t>-</w:t>
      </w:r>
      <w:r w:rsidR="00157ABE" w:rsidRPr="00900554">
        <w:rPr>
          <w:rFonts w:ascii="Times New Roman" w:hAnsi="Times New Roman" w:cs="Times New Roman"/>
          <w:sz w:val="24"/>
          <w:szCs w:val="24"/>
          <w:lang w:val="en-GB"/>
        </w:rPr>
        <w:t xml:space="preserve">institutional </w:t>
      </w:r>
      <w:r w:rsidR="003D3A45" w:rsidRPr="00900554">
        <w:rPr>
          <w:rFonts w:ascii="Times New Roman" w:hAnsi="Times New Roman" w:cs="Times New Roman"/>
          <w:sz w:val="24"/>
          <w:szCs w:val="24"/>
          <w:lang w:val="en-GB"/>
        </w:rPr>
        <w:t xml:space="preserve">ERASMUS+ </w:t>
      </w:r>
      <w:r w:rsidR="00157ABE" w:rsidRPr="00900554">
        <w:rPr>
          <w:rFonts w:ascii="Times New Roman" w:hAnsi="Times New Roman" w:cs="Times New Roman"/>
          <w:sz w:val="24"/>
          <w:szCs w:val="24"/>
          <w:lang w:val="en-GB"/>
        </w:rPr>
        <w:t>collaboration agreement has been signed</w:t>
      </w:r>
      <w:r w:rsidR="00FF5E33" w:rsidRPr="00900554">
        <w:rPr>
          <w:rFonts w:ascii="Times New Roman" w:hAnsi="Times New Roman" w:cs="Times New Roman"/>
          <w:sz w:val="24"/>
          <w:szCs w:val="24"/>
          <w:lang w:val="en-GB"/>
        </w:rPr>
        <w:t xml:space="preserve"> with</w:t>
      </w:r>
      <w:r w:rsidR="00157ABE" w:rsidRPr="00900554">
        <w:rPr>
          <w:rFonts w:ascii="Times New Roman" w:hAnsi="Times New Roman" w:cs="Times New Roman"/>
          <w:sz w:val="24"/>
          <w:szCs w:val="24"/>
          <w:lang w:val="en-GB"/>
        </w:rPr>
        <w:t xml:space="preserve">. </w:t>
      </w:r>
      <w:r w:rsidR="003D3A45" w:rsidRPr="00900554">
        <w:rPr>
          <w:rFonts w:ascii="Times New Roman" w:hAnsi="Times New Roman" w:cs="Times New Roman"/>
          <w:sz w:val="24"/>
          <w:szCs w:val="24"/>
          <w:lang w:val="en-GB"/>
        </w:rPr>
        <w:t xml:space="preserve"> </w:t>
      </w:r>
    </w:p>
    <w:p w14:paraId="71E0EA2C" w14:textId="3A676D89" w:rsidR="003D3A45" w:rsidRPr="00D45DC2" w:rsidRDefault="00157ABE" w:rsidP="007E69EB">
      <w:pPr>
        <w:pStyle w:val="Sraopastraipa"/>
        <w:numPr>
          <w:ilvl w:val="0"/>
          <w:numId w:val="7"/>
        </w:numPr>
        <w:tabs>
          <w:tab w:val="left" w:pos="993"/>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lastRenderedPageBreak/>
        <w:t>Students are allowed to carry out mobility activity in any country participating in the Programme</w:t>
      </w:r>
      <w:r w:rsidR="00D45DC2">
        <w:rPr>
          <w:rFonts w:ascii="Times New Roman" w:hAnsi="Times New Roman" w:cs="Times New Roman"/>
          <w:sz w:val="24"/>
          <w:szCs w:val="24"/>
          <w:lang w:val="en-GB"/>
        </w:rPr>
        <w:t xml:space="preserve"> </w:t>
      </w:r>
      <w:r w:rsidR="00D45DC2" w:rsidRPr="00D45DC2">
        <w:rPr>
          <w:rFonts w:ascii="Times New Roman" w:hAnsi="Times New Roman" w:cs="Times New Roman"/>
          <w:sz w:val="24"/>
          <w:szCs w:val="24"/>
          <w:lang w:val="en-GB"/>
        </w:rPr>
        <w:t xml:space="preserve"> different</w:t>
      </w:r>
      <w:r w:rsidR="00D45DC2">
        <w:rPr>
          <w:rFonts w:ascii="Times New Roman" w:hAnsi="Times New Roman" w:cs="Times New Roman"/>
          <w:sz w:val="24"/>
          <w:szCs w:val="24"/>
          <w:lang w:val="en-GB"/>
        </w:rPr>
        <w:t xml:space="preserve"> </w:t>
      </w:r>
      <w:r w:rsidR="00D45DC2" w:rsidRPr="00D45DC2">
        <w:rPr>
          <w:rFonts w:ascii="Times New Roman" w:hAnsi="Times New Roman" w:cs="Times New Roman"/>
          <w:sz w:val="24"/>
          <w:szCs w:val="24"/>
          <w:lang w:val="en-GB"/>
        </w:rPr>
        <w:t>from the country of the sending organisation and the country where the student has his/her</w:t>
      </w:r>
      <w:r w:rsidR="00D45DC2">
        <w:rPr>
          <w:rFonts w:ascii="Times New Roman" w:hAnsi="Times New Roman" w:cs="Times New Roman"/>
          <w:sz w:val="24"/>
          <w:szCs w:val="24"/>
          <w:lang w:val="en-GB"/>
        </w:rPr>
        <w:t xml:space="preserve"> </w:t>
      </w:r>
      <w:r w:rsidR="00D45DC2" w:rsidRPr="00D45DC2">
        <w:rPr>
          <w:rFonts w:ascii="Times New Roman" w:hAnsi="Times New Roman" w:cs="Times New Roman"/>
          <w:sz w:val="24"/>
          <w:szCs w:val="24"/>
          <w:lang w:val="en-GB"/>
        </w:rPr>
        <w:t>accommodation during his/her studies</w:t>
      </w:r>
      <w:r w:rsidRPr="00D45DC2">
        <w:rPr>
          <w:rFonts w:ascii="Times New Roman" w:hAnsi="Times New Roman" w:cs="Times New Roman"/>
          <w:sz w:val="24"/>
          <w:szCs w:val="24"/>
          <w:lang w:val="en-GB"/>
        </w:rPr>
        <w:t>.</w:t>
      </w:r>
    </w:p>
    <w:p w14:paraId="5C84A187" w14:textId="61594055" w:rsidR="003D3A45" w:rsidRPr="00900554" w:rsidRDefault="00157ABE" w:rsidP="007E69EB">
      <w:pPr>
        <w:pStyle w:val="Sraopastraipa"/>
        <w:numPr>
          <w:ilvl w:val="0"/>
          <w:numId w:val="7"/>
        </w:numPr>
        <w:tabs>
          <w:tab w:val="left" w:pos="993"/>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 xml:space="preserve">The selection and </w:t>
      </w:r>
      <w:r w:rsidR="00585B98">
        <w:rPr>
          <w:rFonts w:ascii="Times New Roman" w:hAnsi="Times New Roman" w:cs="Times New Roman"/>
          <w:sz w:val="24"/>
          <w:szCs w:val="24"/>
          <w:lang w:val="en-GB"/>
        </w:rPr>
        <w:t>competition</w:t>
      </w:r>
      <w:r w:rsidRPr="00900554">
        <w:rPr>
          <w:rFonts w:ascii="Times New Roman" w:hAnsi="Times New Roman" w:cs="Times New Roman"/>
          <w:sz w:val="24"/>
          <w:szCs w:val="24"/>
          <w:lang w:val="en-GB"/>
        </w:rPr>
        <w:t xml:space="preserve"> criteria for the exchange programme studies shall be established by the higher education institution in which a student is studying. </w:t>
      </w:r>
    </w:p>
    <w:p w14:paraId="6735A882" w14:textId="0A6CDEDE" w:rsidR="003D3A45" w:rsidRPr="00900554" w:rsidRDefault="00157ABE" w:rsidP="007E69EB">
      <w:pPr>
        <w:pStyle w:val="Sraopastraipa"/>
        <w:numPr>
          <w:ilvl w:val="0"/>
          <w:numId w:val="7"/>
        </w:numPr>
        <w:tabs>
          <w:tab w:val="left" w:pos="993"/>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For t</w:t>
      </w:r>
      <w:r w:rsidR="00E45807">
        <w:rPr>
          <w:rFonts w:ascii="Times New Roman" w:hAnsi="Times New Roman" w:cs="Times New Roman"/>
          <w:sz w:val="24"/>
          <w:szCs w:val="24"/>
          <w:lang w:val="en-GB"/>
        </w:rPr>
        <w:t xml:space="preserve">he purposes of financing </w:t>
      </w:r>
      <w:r w:rsidRPr="00900554">
        <w:rPr>
          <w:rFonts w:ascii="Times New Roman" w:hAnsi="Times New Roman" w:cs="Times New Roman"/>
          <w:sz w:val="24"/>
          <w:szCs w:val="24"/>
          <w:lang w:val="en-GB"/>
        </w:rPr>
        <w:t>exchange programme studies, funds of the European Commission and of the State budget of the Republic of Lithuania,</w:t>
      </w:r>
      <w:r w:rsidR="00367573" w:rsidRPr="00900554">
        <w:rPr>
          <w:rFonts w:ascii="Times New Roman" w:hAnsi="Times New Roman" w:cs="Times New Roman"/>
          <w:sz w:val="24"/>
          <w:szCs w:val="24"/>
          <w:lang w:val="en-GB"/>
        </w:rPr>
        <w:t xml:space="preserve"> alloca</w:t>
      </w:r>
      <w:r w:rsidR="007A444F" w:rsidRPr="00900554">
        <w:rPr>
          <w:rFonts w:ascii="Times New Roman" w:hAnsi="Times New Roman" w:cs="Times New Roman"/>
          <w:sz w:val="24"/>
          <w:szCs w:val="24"/>
          <w:lang w:val="en-GB"/>
        </w:rPr>
        <w:t>ted for the Programme, may</w:t>
      </w:r>
      <w:r w:rsidRPr="00900554">
        <w:rPr>
          <w:rFonts w:ascii="Times New Roman" w:hAnsi="Times New Roman" w:cs="Times New Roman"/>
          <w:sz w:val="24"/>
          <w:szCs w:val="24"/>
          <w:lang w:val="en-GB"/>
        </w:rPr>
        <w:t xml:space="preserve"> be used. The amount of support shall be established by the European Commission. </w:t>
      </w:r>
    </w:p>
    <w:p w14:paraId="108E75B8" w14:textId="07A6B793" w:rsidR="003D3A45" w:rsidRPr="00900554" w:rsidRDefault="005272FC" w:rsidP="007E69EB">
      <w:pPr>
        <w:pStyle w:val="Sraopastraipa"/>
        <w:numPr>
          <w:ilvl w:val="0"/>
          <w:numId w:val="7"/>
        </w:numPr>
        <w:tabs>
          <w:tab w:val="left" w:pos="993"/>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 xml:space="preserve">Having assimilated the funds allocated for an academic year, additional candidates corresponding </w:t>
      </w:r>
      <w:r w:rsidR="00076E2D" w:rsidRPr="00900554">
        <w:rPr>
          <w:rFonts w:ascii="Times New Roman" w:hAnsi="Times New Roman" w:cs="Times New Roman"/>
          <w:sz w:val="24"/>
          <w:szCs w:val="24"/>
          <w:lang w:val="en-GB"/>
        </w:rPr>
        <w:t xml:space="preserve">to </w:t>
      </w:r>
      <w:r w:rsidRPr="00900554">
        <w:rPr>
          <w:rFonts w:ascii="Times New Roman" w:hAnsi="Times New Roman" w:cs="Times New Roman"/>
          <w:sz w:val="24"/>
          <w:szCs w:val="24"/>
          <w:lang w:val="en-GB"/>
        </w:rPr>
        <w:t>all criteria</w:t>
      </w:r>
      <w:r w:rsidR="00367573" w:rsidRPr="00900554">
        <w:rPr>
          <w:rFonts w:ascii="Times New Roman" w:hAnsi="Times New Roman" w:cs="Times New Roman"/>
          <w:sz w:val="24"/>
          <w:szCs w:val="24"/>
          <w:lang w:val="en-GB"/>
        </w:rPr>
        <w:t xml:space="preserve"> for selection to the Programme</w:t>
      </w:r>
      <w:r w:rsidRPr="00900554">
        <w:rPr>
          <w:rFonts w:ascii="Times New Roman" w:hAnsi="Times New Roman" w:cs="Times New Roman"/>
          <w:sz w:val="24"/>
          <w:szCs w:val="24"/>
          <w:lang w:val="en-GB"/>
        </w:rPr>
        <w:t xml:space="preserve"> may be proposed to become the Programme students with </w:t>
      </w:r>
      <w:r w:rsidR="00367573" w:rsidRPr="00900554">
        <w:rPr>
          <w:rFonts w:ascii="Times New Roman" w:hAnsi="Times New Roman" w:cs="Times New Roman"/>
          <w:sz w:val="24"/>
          <w:szCs w:val="24"/>
          <w:lang w:val="en-GB"/>
        </w:rPr>
        <w:t xml:space="preserve">a </w:t>
      </w:r>
      <w:r w:rsidRPr="00900554">
        <w:rPr>
          <w:rFonts w:ascii="Times New Roman" w:hAnsi="Times New Roman" w:cs="Times New Roman"/>
          <w:sz w:val="24"/>
          <w:szCs w:val="24"/>
          <w:lang w:val="en-GB"/>
        </w:rPr>
        <w:t xml:space="preserve">zero grant. </w:t>
      </w:r>
      <w:r w:rsidR="00367573" w:rsidRPr="00900554">
        <w:rPr>
          <w:rFonts w:ascii="Times New Roman" w:hAnsi="Times New Roman" w:cs="Times New Roman"/>
          <w:sz w:val="24"/>
          <w:szCs w:val="24"/>
          <w:lang w:val="en-GB"/>
        </w:rPr>
        <w:t>Students receiving a zero grant</w:t>
      </w:r>
      <w:r w:rsidRPr="00900554">
        <w:rPr>
          <w:rFonts w:ascii="Times New Roman" w:hAnsi="Times New Roman" w:cs="Times New Roman"/>
          <w:sz w:val="24"/>
          <w:szCs w:val="24"/>
          <w:lang w:val="en-GB"/>
        </w:rPr>
        <w:t xml:space="preserve"> shall meet all the requirements established for student mobility and be granted </w:t>
      </w:r>
      <w:r w:rsidR="00367573" w:rsidRPr="00900554">
        <w:rPr>
          <w:rFonts w:ascii="Times New Roman" w:hAnsi="Times New Roman" w:cs="Times New Roman"/>
          <w:sz w:val="24"/>
          <w:szCs w:val="24"/>
          <w:lang w:val="en-GB"/>
        </w:rPr>
        <w:t>all possibilities of the Pro</w:t>
      </w:r>
      <w:r w:rsidRPr="00900554">
        <w:rPr>
          <w:rFonts w:ascii="Times New Roman" w:hAnsi="Times New Roman" w:cs="Times New Roman"/>
          <w:sz w:val="24"/>
          <w:szCs w:val="24"/>
          <w:lang w:val="en-GB"/>
        </w:rPr>
        <w:t xml:space="preserve">gramme except for the funds allocation. To cover mobility expenses they may receive a grant of a different </w:t>
      </w:r>
      <w:r w:rsidR="005A76EC" w:rsidRPr="00900554">
        <w:rPr>
          <w:rFonts w:ascii="Times New Roman" w:hAnsi="Times New Roman" w:cs="Times New Roman"/>
          <w:sz w:val="24"/>
          <w:szCs w:val="24"/>
          <w:lang w:val="en-GB"/>
        </w:rPr>
        <w:t>kind</w:t>
      </w:r>
      <w:r w:rsidRPr="00900554">
        <w:rPr>
          <w:rFonts w:ascii="Times New Roman" w:hAnsi="Times New Roman" w:cs="Times New Roman"/>
          <w:sz w:val="24"/>
          <w:szCs w:val="24"/>
          <w:lang w:val="en-GB"/>
        </w:rPr>
        <w:t xml:space="preserve"> which is awa</w:t>
      </w:r>
      <w:r w:rsidR="005A76EC" w:rsidRPr="00900554">
        <w:rPr>
          <w:rFonts w:ascii="Times New Roman" w:hAnsi="Times New Roman" w:cs="Times New Roman"/>
          <w:sz w:val="24"/>
          <w:szCs w:val="24"/>
          <w:lang w:val="en-GB"/>
        </w:rPr>
        <w:t>rded not by the National Agency</w:t>
      </w:r>
      <w:r w:rsidRPr="00900554">
        <w:rPr>
          <w:rFonts w:ascii="Times New Roman" w:hAnsi="Times New Roman" w:cs="Times New Roman"/>
          <w:sz w:val="24"/>
          <w:szCs w:val="24"/>
          <w:lang w:val="en-GB"/>
        </w:rPr>
        <w:t xml:space="preserve"> but, for example, by </w:t>
      </w:r>
      <w:r w:rsidR="00E45807">
        <w:rPr>
          <w:rFonts w:ascii="Times New Roman" w:hAnsi="Times New Roman" w:cs="Times New Roman"/>
          <w:sz w:val="24"/>
          <w:szCs w:val="24"/>
          <w:lang w:val="en-GB"/>
        </w:rPr>
        <w:t>the</w:t>
      </w:r>
      <w:r w:rsidRPr="00900554">
        <w:rPr>
          <w:rFonts w:ascii="Times New Roman" w:hAnsi="Times New Roman" w:cs="Times New Roman"/>
          <w:sz w:val="24"/>
          <w:szCs w:val="24"/>
          <w:lang w:val="en-GB"/>
        </w:rPr>
        <w:t xml:space="preserve"> ministry, reg</w:t>
      </w:r>
      <w:r w:rsidR="00E45807">
        <w:rPr>
          <w:rFonts w:ascii="Times New Roman" w:hAnsi="Times New Roman" w:cs="Times New Roman"/>
          <w:sz w:val="24"/>
          <w:szCs w:val="24"/>
          <w:lang w:val="en-GB"/>
        </w:rPr>
        <w:t>ional municipality institutions or</w:t>
      </w:r>
      <w:r w:rsidRPr="00900554">
        <w:rPr>
          <w:rFonts w:ascii="Times New Roman" w:hAnsi="Times New Roman" w:cs="Times New Roman"/>
          <w:sz w:val="24"/>
          <w:szCs w:val="24"/>
          <w:lang w:val="en-GB"/>
        </w:rPr>
        <w:t xml:space="preserve"> </w:t>
      </w:r>
      <w:r w:rsidR="00E45807">
        <w:rPr>
          <w:rFonts w:ascii="Times New Roman" w:hAnsi="Times New Roman" w:cs="Times New Roman"/>
          <w:sz w:val="24"/>
          <w:szCs w:val="24"/>
          <w:lang w:val="en-GB"/>
        </w:rPr>
        <w:t>the</w:t>
      </w:r>
      <w:r w:rsidRPr="00900554">
        <w:rPr>
          <w:rFonts w:ascii="Times New Roman" w:hAnsi="Times New Roman" w:cs="Times New Roman"/>
          <w:sz w:val="24"/>
          <w:szCs w:val="24"/>
          <w:lang w:val="en-GB"/>
        </w:rPr>
        <w:t xml:space="preserve"> higher education institution.   </w:t>
      </w:r>
    </w:p>
    <w:p w14:paraId="4446DC4D" w14:textId="343F393A" w:rsidR="003D3A45" w:rsidRPr="00900554" w:rsidRDefault="005272FC" w:rsidP="007E69EB">
      <w:pPr>
        <w:pStyle w:val="Sraopastraipa"/>
        <w:numPr>
          <w:ilvl w:val="0"/>
          <w:numId w:val="7"/>
        </w:numPr>
        <w:tabs>
          <w:tab w:val="left" w:pos="993"/>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Programme allowance shall be assigned as a supplement to the grant awarded by the Un</w:t>
      </w:r>
      <w:r w:rsidR="00367573" w:rsidRPr="00900554">
        <w:rPr>
          <w:rFonts w:ascii="Times New Roman" w:hAnsi="Times New Roman" w:cs="Times New Roman"/>
          <w:sz w:val="24"/>
          <w:szCs w:val="24"/>
          <w:lang w:val="en-GB"/>
        </w:rPr>
        <w:t>i</w:t>
      </w:r>
      <w:r w:rsidRPr="00900554">
        <w:rPr>
          <w:rFonts w:ascii="Times New Roman" w:hAnsi="Times New Roman" w:cs="Times New Roman"/>
          <w:sz w:val="24"/>
          <w:szCs w:val="24"/>
          <w:lang w:val="en-GB"/>
        </w:rPr>
        <w:t>versity or other</w:t>
      </w:r>
      <w:r w:rsidR="005A76EC" w:rsidRPr="00900554">
        <w:rPr>
          <w:rFonts w:ascii="Times New Roman" w:hAnsi="Times New Roman" w:cs="Times New Roman"/>
          <w:sz w:val="24"/>
          <w:szCs w:val="24"/>
          <w:lang w:val="en-GB"/>
        </w:rPr>
        <w:t xml:space="preserve"> grants,</w:t>
      </w:r>
      <w:r w:rsidRPr="00900554">
        <w:rPr>
          <w:rFonts w:ascii="Times New Roman" w:hAnsi="Times New Roman" w:cs="Times New Roman"/>
          <w:sz w:val="24"/>
          <w:szCs w:val="24"/>
          <w:lang w:val="en-GB"/>
        </w:rPr>
        <w:t xml:space="preserve"> i.e. during the studies abroad the payment of </w:t>
      </w:r>
      <w:r w:rsidRPr="00900554">
        <w:rPr>
          <w:rFonts w:ascii="Times New Roman" w:hAnsi="Times New Roman" w:cs="Times New Roman"/>
          <w:color w:val="000000"/>
          <w:sz w:val="24"/>
          <w:szCs w:val="24"/>
          <w:lang w:val="en-GB"/>
        </w:rPr>
        <w:t>national</w:t>
      </w:r>
      <w:r w:rsidR="003D3A45" w:rsidRPr="00900554">
        <w:rPr>
          <w:rFonts w:ascii="Times New Roman" w:hAnsi="Times New Roman" w:cs="Times New Roman"/>
          <w:color w:val="000000"/>
          <w:sz w:val="24"/>
          <w:szCs w:val="24"/>
          <w:lang w:val="en-GB"/>
        </w:rPr>
        <w:t xml:space="preserve"> </w:t>
      </w:r>
      <w:r w:rsidRPr="00900554">
        <w:rPr>
          <w:rFonts w:ascii="Times New Roman" w:hAnsi="Times New Roman" w:cs="Times New Roman"/>
          <w:color w:val="000000"/>
          <w:sz w:val="24"/>
          <w:szCs w:val="24"/>
          <w:lang w:val="en-GB"/>
        </w:rPr>
        <w:t>grants</w:t>
      </w:r>
      <w:r w:rsidR="00CF612C" w:rsidRPr="00900554">
        <w:rPr>
          <w:rFonts w:ascii="Times New Roman" w:hAnsi="Times New Roman" w:cs="Times New Roman"/>
          <w:color w:val="000000"/>
          <w:sz w:val="24"/>
          <w:szCs w:val="24"/>
          <w:lang w:val="en-GB"/>
        </w:rPr>
        <w:t>, deposits and loans shall not be discontinued.</w:t>
      </w:r>
      <w:r w:rsidR="003D3A45" w:rsidRPr="00900554">
        <w:rPr>
          <w:rFonts w:ascii="Times New Roman" w:hAnsi="Times New Roman" w:cs="Times New Roman"/>
          <w:color w:val="000000"/>
          <w:sz w:val="24"/>
          <w:szCs w:val="24"/>
          <w:lang w:val="en-GB"/>
        </w:rPr>
        <w:t xml:space="preserve"> </w:t>
      </w:r>
      <w:r w:rsidR="00CF612C" w:rsidRPr="00900554">
        <w:rPr>
          <w:rFonts w:ascii="Times New Roman" w:hAnsi="Times New Roman" w:cs="Times New Roman"/>
          <w:color w:val="000000"/>
          <w:sz w:val="24"/>
          <w:szCs w:val="24"/>
          <w:lang w:val="en-GB"/>
        </w:rPr>
        <w:t xml:space="preserve">Students shall also be obliged to pay customary academic fees to the University and </w:t>
      </w:r>
      <w:r w:rsidR="00367573" w:rsidRPr="00900554">
        <w:rPr>
          <w:rFonts w:ascii="Times New Roman" w:hAnsi="Times New Roman" w:cs="Times New Roman"/>
          <w:color w:val="000000"/>
          <w:sz w:val="24"/>
          <w:szCs w:val="24"/>
          <w:lang w:val="en-GB"/>
        </w:rPr>
        <w:t>fulfil</w:t>
      </w:r>
      <w:r w:rsidR="00CF612C" w:rsidRPr="00900554">
        <w:rPr>
          <w:rFonts w:ascii="Times New Roman" w:hAnsi="Times New Roman" w:cs="Times New Roman"/>
          <w:color w:val="000000"/>
          <w:sz w:val="24"/>
          <w:szCs w:val="24"/>
          <w:lang w:val="en-GB"/>
        </w:rPr>
        <w:t xml:space="preserve"> other conditions established in the studies agreement between the student and the University. </w:t>
      </w:r>
    </w:p>
    <w:p w14:paraId="6D7E423F" w14:textId="083BE55F" w:rsidR="003D3A45" w:rsidRPr="00900554" w:rsidRDefault="00007C61" w:rsidP="007E69EB">
      <w:pPr>
        <w:pStyle w:val="Sraopastraipa"/>
        <w:numPr>
          <w:ilvl w:val="0"/>
          <w:numId w:val="7"/>
        </w:numPr>
        <w:tabs>
          <w:tab w:val="left" w:pos="993"/>
          <w:tab w:val="left" w:pos="1134"/>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Additional funds may</w:t>
      </w:r>
      <w:r w:rsidR="00CF612C" w:rsidRPr="00900554">
        <w:rPr>
          <w:rFonts w:ascii="Times New Roman" w:hAnsi="Times New Roman" w:cs="Times New Roman"/>
          <w:sz w:val="24"/>
          <w:szCs w:val="24"/>
          <w:lang w:val="en-GB"/>
        </w:rPr>
        <w:t xml:space="preserve"> be assigned to the students with special needs. </w:t>
      </w:r>
      <w:r w:rsidRPr="00900554">
        <w:rPr>
          <w:rFonts w:ascii="Times New Roman" w:hAnsi="Times New Roman" w:cs="Times New Roman"/>
          <w:sz w:val="24"/>
          <w:szCs w:val="24"/>
          <w:lang w:val="en-GB"/>
        </w:rPr>
        <w:t xml:space="preserve">A </w:t>
      </w:r>
      <w:r w:rsidR="00CF612C" w:rsidRPr="00900554">
        <w:rPr>
          <w:rFonts w:ascii="Times New Roman" w:hAnsi="Times New Roman" w:cs="Times New Roman"/>
          <w:sz w:val="24"/>
          <w:szCs w:val="24"/>
          <w:lang w:val="en-GB"/>
        </w:rPr>
        <w:t xml:space="preserve">student shall apply to the Academic Mobility </w:t>
      </w:r>
      <w:r w:rsidR="00D45DC2">
        <w:rPr>
          <w:rFonts w:ascii="Times New Roman" w:hAnsi="Times New Roman" w:cs="Times New Roman"/>
          <w:sz w:val="24"/>
          <w:szCs w:val="24"/>
          <w:lang w:val="en-GB"/>
        </w:rPr>
        <w:t>Office</w:t>
      </w:r>
      <w:r w:rsidRPr="00900554">
        <w:rPr>
          <w:rFonts w:ascii="Times New Roman" w:hAnsi="Times New Roman" w:cs="Times New Roman"/>
          <w:sz w:val="24"/>
          <w:szCs w:val="24"/>
          <w:lang w:val="en-GB"/>
        </w:rPr>
        <w:t xml:space="preserve"> regarding the support</w:t>
      </w:r>
      <w:r w:rsidR="003D3A45" w:rsidRPr="00900554">
        <w:rPr>
          <w:rFonts w:ascii="Times New Roman" w:hAnsi="Times New Roman" w:cs="Times New Roman"/>
          <w:sz w:val="24"/>
          <w:szCs w:val="24"/>
          <w:lang w:val="en-GB"/>
        </w:rPr>
        <w:t xml:space="preserve">. </w:t>
      </w:r>
      <w:r w:rsidR="00CF612C" w:rsidRPr="00900554">
        <w:rPr>
          <w:rFonts w:ascii="Times New Roman" w:hAnsi="Times New Roman" w:cs="Times New Roman"/>
          <w:sz w:val="24"/>
          <w:szCs w:val="24"/>
          <w:lang w:val="en-GB"/>
        </w:rPr>
        <w:t>Decision concerning rendering the support in case of special needs shall be taken by the Institutional</w:t>
      </w:r>
      <w:r w:rsidR="003D3A45" w:rsidRPr="00900554">
        <w:rPr>
          <w:rFonts w:ascii="Times New Roman" w:hAnsi="Times New Roman" w:cs="Times New Roman"/>
          <w:sz w:val="24"/>
          <w:szCs w:val="24"/>
          <w:lang w:val="en-GB"/>
        </w:rPr>
        <w:t xml:space="preserve"> ERASMUS+ </w:t>
      </w:r>
      <w:r w:rsidR="00CF612C" w:rsidRPr="00900554">
        <w:rPr>
          <w:rFonts w:ascii="Times New Roman" w:hAnsi="Times New Roman" w:cs="Times New Roman"/>
          <w:sz w:val="24"/>
          <w:szCs w:val="24"/>
          <w:lang w:val="en-GB"/>
        </w:rPr>
        <w:t>coordinator who shall submit application to the National Agency</w:t>
      </w:r>
      <w:r w:rsidR="000E65B6">
        <w:rPr>
          <w:rFonts w:ascii="Times New Roman" w:hAnsi="Times New Roman" w:cs="Times New Roman"/>
          <w:sz w:val="24"/>
          <w:szCs w:val="24"/>
          <w:lang w:val="en-GB"/>
        </w:rPr>
        <w:t xml:space="preserve"> (hereinafter </w:t>
      </w:r>
      <w:r w:rsidR="000E65B6" w:rsidRPr="000E65B6">
        <w:rPr>
          <w:rFonts w:ascii="Times New Roman" w:hAnsi="Times New Roman" w:cs="Times New Roman"/>
          <w:sz w:val="24"/>
          <w:szCs w:val="24"/>
          <w:lang w:val="en-GB"/>
        </w:rPr>
        <w:t>–</w:t>
      </w:r>
      <w:r w:rsidR="000E65B6" w:rsidRPr="000E65B6">
        <w:t xml:space="preserve"> </w:t>
      </w:r>
      <w:r w:rsidR="000E65B6" w:rsidRPr="000E65B6">
        <w:rPr>
          <w:rFonts w:ascii="Times New Roman" w:hAnsi="Times New Roman" w:cs="Times New Roman"/>
          <w:sz w:val="24"/>
          <w:szCs w:val="24"/>
          <w:lang w:val="en-GB"/>
        </w:rPr>
        <w:t>the Education Exchanges Support Foundation</w:t>
      </w:r>
      <w:r w:rsidR="000E65B6">
        <w:rPr>
          <w:rFonts w:ascii="Times New Roman" w:hAnsi="Times New Roman" w:cs="Times New Roman"/>
          <w:sz w:val="24"/>
          <w:szCs w:val="24"/>
          <w:lang w:val="en-GB"/>
        </w:rPr>
        <w:t xml:space="preserve">) </w:t>
      </w:r>
      <w:r w:rsidR="00CF612C" w:rsidRPr="00900554">
        <w:rPr>
          <w:rFonts w:ascii="Times New Roman" w:hAnsi="Times New Roman" w:cs="Times New Roman"/>
          <w:sz w:val="24"/>
          <w:szCs w:val="24"/>
          <w:lang w:val="en-GB"/>
        </w:rPr>
        <w:t xml:space="preserve">concerning </w:t>
      </w:r>
      <w:r w:rsidR="002453C0" w:rsidRPr="00900554">
        <w:rPr>
          <w:rFonts w:ascii="Times New Roman" w:hAnsi="Times New Roman" w:cs="Times New Roman"/>
          <w:sz w:val="24"/>
          <w:szCs w:val="24"/>
          <w:lang w:val="en-GB"/>
        </w:rPr>
        <w:t>the grant to cover</w:t>
      </w:r>
      <w:r w:rsidR="00CF612C" w:rsidRPr="00900554">
        <w:rPr>
          <w:rFonts w:ascii="Times New Roman" w:hAnsi="Times New Roman" w:cs="Times New Roman"/>
          <w:sz w:val="24"/>
          <w:szCs w:val="24"/>
          <w:lang w:val="en-GB"/>
        </w:rPr>
        <w:t xml:space="preserve"> the </w:t>
      </w:r>
      <w:r w:rsidR="002453C0" w:rsidRPr="00900554">
        <w:rPr>
          <w:rFonts w:ascii="Times New Roman" w:hAnsi="Times New Roman" w:cs="Times New Roman"/>
          <w:sz w:val="24"/>
          <w:szCs w:val="24"/>
          <w:lang w:val="en-GB"/>
        </w:rPr>
        <w:t xml:space="preserve">additional </w:t>
      </w:r>
      <w:r w:rsidR="00CF612C" w:rsidRPr="00900554">
        <w:rPr>
          <w:rFonts w:ascii="Times New Roman" w:hAnsi="Times New Roman" w:cs="Times New Roman"/>
          <w:sz w:val="24"/>
          <w:szCs w:val="24"/>
          <w:lang w:val="en-GB"/>
        </w:rPr>
        <w:t xml:space="preserve">expenses associated </w:t>
      </w:r>
      <w:r w:rsidR="002453C0" w:rsidRPr="00900554">
        <w:rPr>
          <w:rFonts w:ascii="Times New Roman" w:hAnsi="Times New Roman" w:cs="Times New Roman"/>
          <w:sz w:val="24"/>
          <w:szCs w:val="24"/>
          <w:lang w:val="en-GB"/>
        </w:rPr>
        <w:t xml:space="preserve">with the mobility of persons with special needs. After </w:t>
      </w:r>
      <w:r w:rsidR="00A139D6" w:rsidRPr="00900554">
        <w:rPr>
          <w:rFonts w:ascii="Times New Roman" w:hAnsi="Times New Roman" w:cs="Times New Roman"/>
          <w:sz w:val="24"/>
          <w:szCs w:val="24"/>
          <w:lang w:val="en-GB"/>
        </w:rPr>
        <w:t>the student’</w:t>
      </w:r>
      <w:r w:rsidR="002453C0" w:rsidRPr="00900554">
        <w:rPr>
          <w:rFonts w:ascii="Times New Roman" w:hAnsi="Times New Roman" w:cs="Times New Roman"/>
          <w:sz w:val="24"/>
          <w:szCs w:val="24"/>
          <w:lang w:val="en-GB"/>
        </w:rPr>
        <w:t>s</w:t>
      </w:r>
      <w:r w:rsidR="003D3A45" w:rsidRPr="00900554">
        <w:rPr>
          <w:rFonts w:ascii="Times New Roman" w:hAnsi="Times New Roman" w:cs="Times New Roman"/>
          <w:sz w:val="24"/>
          <w:szCs w:val="24"/>
          <w:lang w:val="en-GB"/>
        </w:rPr>
        <w:t xml:space="preserve"> </w:t>
      </w:r>
      <w:r w:rsidR="002453C0" w:rsidRPr="00900554">
        <w:rPr>
          <w:rFonts w:ascii="Times New Roman" w:hAnsi="Times New Roman" w:cs="Times New Roman"/>
          <w:sz w:val="24"/>
          <w:szCs w:val="24"/>
          <w:lang w:val="en-GB"/>
        </w:rPr>
        <w:t xml:space="preserve">submission of </w:t>
      </w:r>
      <w:r w:rsidR="00A6453C" w:rsidRPr="00900554">
        <w:rPr>
          <w:rFonts w:ascii="Times New Roman" w:hAnsi="Times New Roman" w:cs="Times New Roman"/>
          <w:sz w:val="24"/>
          <w:szCs w:val="24"/>
          <w:lang w:val="en-GB"/>
        </w:rPr>
        <w:t xml:space="preserve">supporting </w:t>
      </w:r>
      <w:r w:rsidR="002453C0" w:rsidRPr="00900554">
        <w:rPr>
          <w:rFonts w:ascii="Times New Roman" w:hAnsi="Times New Roman" w:cs="Times New Roman"/>
          <w:sz w:val="24"/>
          <w:szCs w:val="24"/>
          <w:lang w:val="en-GB"/>
        </w:rPr>
        <w:t>documents, an allowance shall be allocated to compensate additional ex</w:t>
      </w:r>
      <w:r w:rsidR="00920BED" w:rsidRPr="00900554">
        <w:rPr>
          <w:rFonts w:ascii="Times New Roman" w:hAnsi="Times New Roman" w:cs="Times New Roman"/>
          <w:sz w:val="24"/>
          <w:szCs w:val="24"/>
          <w:lang w:val="en-GB"/>
        </w:rPr>
        <w:t>penses, i.e. for measures and/</w:t>
      </w:r>
      <w:r w:rsidR="002453C0" w:rsidRPr="00900554">
        <w:rPr>
          <w:rFonts w:ascii="Times New Roman" w:hAnsi="Times New Roman" w:cs="Times New Roman"/>
          <w:sz w:val="24"/>
          <w:szCs w:val="24"/>
          <w:lang w:val="en-GB"/>
        </w:rPr>
        <w:t>or</w:t>
      </w:r>
      <w:r w:rsidR="003D3A45" w:rsidRPr="00900554">
        <w:rPr>
          <w:rFonts w:ascii="Times New Roman" w:hAnsi="Times New Roman" w:cs="Times New Roman"/>
          <w:sz w:val="24"/>
          <w:szCs w:val="24"/>
          <w:lang w:val="en-GB"/>
        </w:rPr>
        <w:t xml:space="preserve"> </w:t>
      </w:r>
      <w:r w:rsidR="002453C0" w:rsidRPr="00900554">
        <w:rPr>
          <w:rFonts w:ascii="Times New Roman" w:hAnsi="Times New Roman" w:cs="Times New Roman"/>
          <w:sz w:val="24"/>
          <w:szCs w:val="24"/>
          <w:lang w:val="en-GB"/>
        </w:rPr>
        <w:t>services depending on the special needs,</w:t>
      </w:r>
      <w:r w:rsidR="00920BED" w:rsidRPr="00900554">
        <w:rPr>
          <w:rFonts w:ascii="Times New Roman" w:hAnsi="Times New Roman" w:cs="Times New Roman"/>
          <w:sz w:val="24"/>
          <w:szCs w:val="24"/>
          <w:lang w:val="en-GB"/>
        </w:rPr>
        <w:t xml:space="preserve"> nature of illness</w:t>
      </w:r>
      <w:r w:rsidR="00417863" w:rsidRPr="00900554">
        <w:rPr>
          <w:rFonts w:ascii="Times New Roman" w:hAnsi="Times New Roman" w:cs="Times New Roman"/>
          <w:sz w:val="24"/>
          <w:szCs w:val="24"/>
          <w:lang w:val="en-GB"/>
        </w:rPr>
        <w:t xml:space="preserve">/ </w:t>
      </w:r>
      <w:r w:rsidR="00920BED" w:rsidRPr="00900554">
        <w:rPr>
          <w:rFonts w:ascii="Times New Roman" w:hAnsi="Times New Roman" w:cs="Times New Roman"/>
          <w:sz w:val="24"/>
          <w:szCs w:val="24"/>
          <w:lang w:val="en-GB"/>
        </w:rPr>
        <w:t>disability</w:t>
      </w:r>
      <w:r w:rsidR="002453C0" w:rsidRPr="00900554">
        <w:rPr>
          <w:rFonts w:ascii="Times New Roman" w:hAnsi="Times New Roman" w:cs="Times New Roman"/>
          <w:sz w:val="24"/>
          <w:szCs w:val="24"/>
          <w:lang w:val="en-GB"/>
        </w:rPr>
        <w:t>.</w:t>
      </w:r>
      <w:r w:rsidR="003D3A45" w:rsidRPr="00900554">
        <w:rPr>
          <w:rFonts w:ascii="Times New Roman" w:hAnsi="Times New Roman" w:cs="Times New Roman"/>
          <w:sz w:val="24"/>
          <w:szCs w:val="24"/>
          <w:lang w:val="en-GB"/>
        </w:rPr>
        <w:t xml:space="preserve"> </w:t>
      </w:r>
      <w:r w:rsidR="002453C0" w:rsidRPr="00900554">
        <w:rPr>
          <w:rFonts w:ascii="Times New Roman" w:hAnsi="Times New Roman" w:cs="Times New Roman"/>
          <w:sz w:val="24"/>
          <w:szCs w:val="24"/>
          <w:lang w:val="en-GB"/>
        </w:rPr>
        <w:t>The need for such expenses shall be certified by medical</w:t>
      </w:r>
      <w:r w:rsidR="00920BED" w:rsidRPr="00900554">
        <w:rPr>
          <w:rFonts w:ascii="Times New Roman" w:hAnsi="Times New Roman" w:cs="Times New Roman"/>
          <w:sz w:val="24"/>
          <w:szCs w:val="24"/>
          <w:lang w:val="en-GB"/>
        </w:rPr>
        <w:t xml:space="preserve"> documents, i.e. measures and/</w:t>
      </w:r>
      <w:r w:rsidR="002453C0" w:rsidRPr="00900554">
        <w:rPr>
          <w:rFonts w:ascii="Times New Roman" w:hAnsi="Times New Roman" w:cs="Times New Roman"/>
          <w:sz w:val="24"/>
          <w:szCs w:val="24"/>
          <w:lang w:val="en-GB"/>
        </w:rPr>
        <w:t>or services regarding which additional support is asked shall be confirmed by extract from medical documents i</w:t>
      </w:r>
      <w:r w:rsidR="00417863" w:rsidRPr="00900554">
        <w:rPr>
          <w:rFonts w:ascii="Times New Roman" w:hAnsi="Times New Roman" w:cs="Times New Roman"/>
          <w:sz w:val="24"/>
          <w:szCs w:val="24"/>
          <w:lang w:val="en-GB"/>
        </w:rPr>
        <w:t>s</w:t>
      </w:r>
      <w:r w:rsidR="002453C0" w:rsidRPr="00900554">
        <w:rPr>
          <w:rFonts w:ascii="Times New Roman" w:hAnsi="Times New Roman" w:cs="Times New Roman"/>
          <w:sz w:val="24"/>
          <w:szCs w:val="24"/>
          <w:lang w:val="en-GB"/>
        </w:rPr>
        <w:t xml:space="preserve">sued by a doctor with clear and accurate indication of what and </w:t>
      </w:r>
      <w:r w:rsidR="00920BED" w:rsidRPr="00900554">
        <w:rPr>
          <w:rFonts w:ascii="Times New Roman" w:hAnsi="Times New Roman" w:cs="Times New Roman"/>
          <w:sz w:val="24"/>
          <w:szCs w:val="24"/>
          <w:lang w:val="en-GB"/>
        </w:rPr>
        <w:t>how many services will be necessary</w:t>
      </w:r>
      <w:r w:rsidR="002453C0" w:rsidRPr="00900554">
        <w:rPr>
          <w:rFonts w:ascii="Times New Roman" w:hAnsi="Times New Roman" w:cs="Times New Roman"/>
          <w:sz w:val="24"/>
          <w:szCs w:val="24"/>
          <w:lang w:val="en-GB"/>
        </w:rPr>
        <w:t xml:space="preserve"> during the period of studies abroad. The allowance is based on factual expenses incurred. </w:t>
      </w:r>
    </w:p>
    <w:p w14:paraId="4D4E4B62" w14:textId="407A5729" w:rsidR="00691384" w:rsidRPr="00A5304E" w:rsidRDefault="00691384" w:rsidP="007E69EB">
      <w:pPr>
        <w:tabs>
          <w:tab w:val="left" w:pos="1134"/>
        </w:tabs>
        <w:spacing w:line="360" w:lineRule="auto"/>
        <w:ind w:right="49" w:firstLine="709"/>
        <w:jc w:val="both"/>
        <w:rPr>
          <w:rFonts w:ascii="Times New Roman" w:hAnsi="Times New Roman" w:cs="Times New Roman"/>
          <w:sz w:val="24"/>
          <w:szCs w:val="24"/>
        </w:rPr>
      </w:pPr>
      <w:r w:rsidRPr="00191248">
        <w:rPr>
          <w:rFonts w:ascii="Times New Roman" w:hAnsi="Times New Roman" w:cs="Times New Roman"/>
          <w:sz w:val="24"/>
          <w:szCs w:val="24"/>
          <w:lang w:val="en-GB"/>
        </w:rPr>
        <w:lastRenderedPageBreak/>
        <w:t xml:space="preserve">11. Additional funding may be allocated to socially deprived students (Lithuanian and foreign citizens) participating in </w:t>
      </w:r>
      <w:r w:rsidR="00E45807">
        <w:rPr>
          <w:rFonts w:ascii="Times New Roman" w:hAnsi="Times New Roman" w:cs="Times New Roman"/>
          <w:sz w:val="24"/>
          <w:szCs w:val="24"/>
          <w:lang w:val="en-GB"/>
        </w:rPr>
        <w:t>studies</w:t>
      </w:r>
      <w:r w:rsidRPr="00191248">
        <w:rPr>
          <w:rFonts w:ascii="Times New Roman" w:hAnsi="Times New Roman" w:cs="Times New Roman"/>
          <w:sz w:val="24"/>
          <w:szCs w:val="24"/>
          <w:lang w:val="en-GB"/>
        </w:rPr>
        <w:t xml:space="preserve"> mobility to cover their living expenses. The amount and criteria applicable for additional funding (except for</w:t>
      </w:r>
      <w:r>
        <w:rPr>
          <w:rFonts w:ascii="Times New Roman" w:hAnsi="Times New Roman" w:cs="Times New Roman"/>
          <w:sz w:val="24"/>
          <w:szCs w:val="24"/>
          <w:lang w:val="en-GB"/>
        </w:rPr>
        <w:t xml:space="preserve"> the case of special needs) are </w:t>
      </w:r>
      <w:r w:rsidRPr="00191248">
        <w:rPr>
          <w:rFonts w:ascii="Times New Roman" w:hAnsi="Times New Roman" w:cs="Times New Roman"/>
          <w:sz w:val="24"/>
          <w:szCs w:val="24"/>
          <w:lang w:val="en-GB"/>
        </w:rPr>
        <w:t>estab</w:t>
      </w:r>
      <w:r w:rsidR="000E65B6">
        <w:rPr>
          <w:rFonts w:ascii="Times New Roman" w:hAnsi="Times New Roman" w:cs="Times New Roman"/>
          <w:sz w:val="24"/>
          <w:szCs w:val="24"/>
          <w:lang w:val="en-GB"/>
        </w:rPr>
        <w:t xml:space="preserve">lished by </w:t>
      </w:r>
      <w:r w:rsidR="007A03A9">
        <w:rPr>
          <w:rFonts w:ascii="Times New Roman" w:hAnsi="Times New Roman" w:cs="Times New Roman"/>
          <w:sz w:val="24"/>
          <w:szCs w:val="24"/>
          <w:lang w:val="en-GB"/>
        </w:rPr>
        <w:t>t</w:t>
      </w:r>
      <w:r w:rsidRPr="00191248">
        <w:rPr>
          <w:rFonts w:ascii="Times New Roman" w:hAnsi="Times New Roman" w:cs="Times New Roman"/>
          <w:sz w:val="24"/>
          <w:szCs w:val="24"/>
          <w:lang w:val="en-GB"/>
        </w:rPr>
        <w:t>he Educati</w:t>
      </w:r>
      <w:r w:rsidR="000E65B6">
        <w:rPr>
          <w:rFonts w:ascii="Times New Roman" w:hAnsi="Times New Roman" w:cs="Times New Roman"/>
          <w:sz w:val="24"/>
          <w:szCs w:val="24"/>
          <w:lang w:val="en-GB"/>
        </w:rPr>
        <w:t>on Exchanges Support Foundation</w:t>
      </w:r>
      <w:r w:rsidRPr="00191248">
        <w:rPr>
          <w:rFonts w:ascii="Times New Roman" w:hAnsi="Times New Roman" w:cs="Times New Roman"/>
          <w:sz w:val="24"/>
          <w:szCs w:val="24"/>
          <w:lang w:val="en-GB"/>
        </w:rPr>
        <w:t>.  The student shall apply for funding to the Academic Mobility Office and shall submit supporting documents proving the status of</w:t>
      </w:r>
      <w:r w:rsidRPr="00191248">
        <w:rPr>
          <w:rFonts w:ascii="Times New Roman" w:hAnsi="Times New Roman" w:cs="Times New Roman"/>
          <w:sz w:val="24"/>
          <w:szCs w:val="24"/>
        </w:rPr>
        <w:t xml:space="preserve"> </w:t>
      </w:r>
      <w:proofErr w:type="spellStart"/>
      <w:r w:rsidRPr="00191248">
        <w:rPr>
          <w:rFonts w:ascii="Times New Roman" w:hAnsi="Times New Roman" w:cs="Times New Roman"/>
          <w:sz w:val="24"/>
          <w:szCs w:val="24"/>
        </w:rPr>
        <w:t>the</w:t>
      </w:r>
      <w:proofErr w:type="spellEnd"/>
      <w:r w:rsidRPr="00191248">
        <w:rPr>
          <w:rFonts w:ascii="Times New Roman" w:hAnsi="Times New Roman" w:cs="Times New Roman"/>
          <w:sz w:val="24"/>
          <w:szCs w:val="24"/>
        </w:rPr>
        <w:t xml:space="preserve"> </w:t>
      </w:r>
      <w:r w:rsidRPr="00191248">
        <w:rPr>
          <w:rFonts w:ascii="Times New Roman" w:hAnsi="Times New Roman" w:cs="Times New Roman"/>
          <w:sz w:val="24"/>
          <w:szCs w:val="24"/>
          <w:lang w:val="en-GB"/>
        </w:rPr>
        <w:t>student with disadvantaged background:</w:t>
      </w:r>
    </w:p>
    <w:p w14:paraId="4FAED5ED" w14:textId="1150E8A2" w:rsidR="00691384" w:rsidRPr="00375C4B" w:rsidRDefault="00691384" w:rsidP="007E69EB">
      <w:pPr>
        <w:pStyle w:val="Sraopastraipa"/>
        <w:numPr>
          <w:ilvl w:val="1"/>
          <w:numId w:val="43"/>
        </w:numPr>
        <w:tabs>
          <w:tab w:val="left" w:pos="1276"/>
        </w:tabs>
        <w:spacing w:line="360" w:lineRule="auto"/>
        <w:ind w:left="0" w:right="49" w:firstLine="709"/>
        <w:jc w:val="both"/>
        <w:rPr>
          <w:rFonts w:ascii="Times New Roman" w:hAnsi="Times New Roman" w:cs="Times New Roman"/>
          <w:sz w:val="24"/>
          <w:szCs w:val="24"/>
        </w:rPr>
      </w:pPr>
      <w:proofErr w:type="spellStart"/>
      <w:r w:rsidRPr="00375C4B">
        <w:rPr>
          <w:rFonts w:ascii="Times New Roman" w:hAnsi="Times New Roman" w:cs="Times New Roman"/>
          <w:sz w:val="24"/>
          <w:szCs w:val="24"/>
        </w:rPr>
        <w:t>additional</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financial</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support</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may</w:t>
      </w:r>
      <w:proofErr w:type="spellEnd"/>
      <w:r w:rsidRPr="00375C4B">
        <w:rPr>
          <w:rFonts w:ascii="Times New Roman" w:hAnsi="Times New Roman" w:cs="Times New Roman"/>
          <w:sz w:val="24"/>
          <w:szCs w:val="24"/>
        </w:rPr>
        <w:t xml:space="preserve"> be </w:t>
      </w:r>
      <w:proofErr w:type="spellStart"/>
      <w:r w:rsidRPr="00375C4B">
        <w:rPr>
          <w:rFonts w:ascii="Times New Roman" w:hAnsi="Times New Roman" w:cs="Times New Roman"/>
          <w:sz w:val="24"/>
          <w:szCs w:val="24"/>
        </w:rPr>
        <w:t>allocated</w:t>
      </w:r>
      <w:proofErr w:type="spellEnd"/>
      <w:r w:rsidRPr="00375C4B">
        <w:rPr>
          <w:rFonts w:ascii="Times New Roman" w:hAnsi="Times New Roman" w:cs="Times New Roman"/>
          <w:sz w:val="24"/>
          <w:szCs w:val="24"/>
        </w:rPr>
        <w:t xml:space="preserve"> to </w:t>
      </w:r>
      <w:proofErr w:type="spellStart"/>
      <w:r w:rsidRPr="00375C4B">
        <w:rPr>
          <w:rFonts w:ascii="Times New Roman" w:hAnsi="Times New Roman" w:cs="Times New Roman"/>
          <w:sz w:val="24"/>
          <w:szCs w:val="24"/>
        </w:rPr>
        <w:t>the</w:t>
      </w:r>
      <w:proofErr w:type="spellEnd"/>
      <w:r w:rsidRPr="00375C4B">
        <w:rPr>
          <w:rFonts w:ascii="Times New Roman" w:hAnsi="Times New Roman" w:cs="Times New Roman"/>
          <w:sz w:val="24"/>
          <w:szCs w:val="24"/>
        </w:rPr>
        <w:t xml:space="preserve"> Lithuanian </w:t>
      </w:r>
      <w:proofErr w:type="spellStart"/>
      <w:r w:rsidRPr="00375C4B">
        <w:rPr>
          <w:rFonts w:ascii="Times New Roman" w:hAnsi="Times New Roman" w:cs="Times New Roman"/>
          <w:sz w:val="24"/>
          <w:szCs w:val="24"/>
        </w:rPr>
        <w:t>national</w:t>
      </w:r>
      <w:r w:rsidR="00375C4B" w:rsidRPr="00375C4B">
        <w:rPr>
          <w:rFonts w:ascii="Times New Roman" w:hAnsi="Times New Roman" w:cs="Times New Roman"/>
          <w:sz w:val="24"/>
          <w:szCs w:val="24"/>
        </w:rPr>
        <w:t>s</w:t>
      </w:r>
      <w:proofErr w:type="spellEnd"/>
      <w:r w:rsidR="00375C4B" w:rsidRPr="00375C4B">
        <w:rPr>
          <w:rFonts w:ascii="Times New Roman" w:hAnsi="Times New Roman" w:cs="Times New Roman"/>
          <w:sz w:val="24"/>
          <w:szCs w:val="24"/>
        </w:rPr>
        <w:t xml:space="preserve"> </w:t>
      </w:r>
      <w:proofErr w:type="spellStart"/>
      <w:r w:rsidR="00375C4B" w:rsidRPr="00375C4B">
        <w:rPr>
          <w:rFonts w:ascii="Times New Roman" w:hAnsi="Times New Roman" w:cs="Times New Roman"/>
          <w:sz w:val="24"/>
          <w:szCs w:val="24"/>
        </w:rPr>
        <w:t>studying</w:t>
      </w:r>
      <w:proofErr w:type="spellEnd"/>
      <w:r w:rsidR="00375C4B" w:rsidRPr="00375C4B">
        <w:rPr>
          <w:rFonts w:ascii="Times New Roman" w:hAnsi="Times New Roman" w:cs="Times New Roman"/>
          <w:sz w:val="24"/>
          <w:szCs w:val="24"/>
        </w:rPr>
        <w:t xml:space="preserve"> </w:t>
      </w:r>
      <w:proofErr w:type="spellStart"/>
      <w:r w:rsidR="00375C4B" w:rsidRPr="00375C4B">
        <w:rPr>
          <w:rFonts w:ascii="Times New Roman" w:hAnsi="Times New Roman" w:cs="Times New Roman"/>
          <w:sz w:val="24"/>
          <w:szCs w:val="24"/>
        </w:rPr>
        <w:t>in</w:t>
      </w:r>
      <w:proofErr w:type="spellEnd"/>
      <w:r w:rsidR="00375C4B" w:rsidRPr="00375C4B">
        <w:rPr>
          <w:rFonts w:ascii="Times New Roman" w:hAnsi="Times New Roman" w:cs="Times New Roman"/>
          <w:sz w:val="24"/>
          <w:szCs w:val="24"/>
        </w:rPr>
        <w:t xml:space="preserve"> </w:t>
      </w:r>
      <w:proofErr w:type="spellStart"/>
      <w:r w:rsidR="00375C4B" w:rsidRPr="00375C4B">
        <w:rPr>
          <w:rFonts w:ascii="Times New Roman" w:hAnsi="Times New Roman" w:cs="Times New Roman"/>
          <w:sz w:val="24"/>
          <w:szCs w:val="24"/>
        </w:rPr>
        <w:t>full-time</w:t>
      </w:r>
      <w:proofErr w:type="spellEnd"/>
      <w:r w:rsidR="00375C4B" w:rsidRPr="00375C4B">
        <w:rPr>
          <w:rFonts w:ascii="Times New Roman" w:hAnsi="Times New Roman" w:cs="Times New Roman"/>
          <w:sz w:val="24"/>
          <w:szCs w:val="24"/>
        </w:rPr>
        <w:t xml:space="preserve"> </w:t>
      </w:r>
      <w:proofErr w:type="spellStart"/>
      <w:r w:rsidR="00375C4B" w:rsidRPr="00375C4B">
        <w:rPr>
          <w:rFonts w:ascii="Times New Roman" w:hAnsi="Times New Roman" w:cs="Times New Roman"/>
          <w:sz w:val="24"/>
          <w:szCs w:val="24"/>
        </w:rPr>
        <w:t>or</w:t>
      </w:r>
      <w:proofErr w:type="spellEnd"/>
      <w:r w:rsidR="00375C4B" w:rsidRPr="00375C4B">
        <w:rPr>
          <w:rFonts w:ascii="Times New Roman" w:hAnsi="Times New Roman" w:cs="Times New Roman"/>
          <w:sz w:val="24"/>
          <w:szCs w:val="24"/>
        </w:rPr>
        <w:t xml:space="preserve"> </w:t>
      </w:r>
      <w:proofErr w:type="spellStart"/>
      <w:r w:rsidR="00375C4B" w:rsidRPr="00375C4B">
        <w:rPr>
          <w:rFonts w:ascii="Times New Roman" w:hAnsi="Times New Roman" w:cs="Times New Roman"/>
          <w:sz w:val="24"/>
          <w:szCs w:val="24"/>
        </w:rPr>
        <w:t>part</w:t>
      </w:r>
      <w:proofErr w:type="spellEnd"/>
      <w:r w:rsidR="00375C4B"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time</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studies</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and</w:t>
      </w:r>
      <w:proofErr w:type="spellEnd"/>
      <w:r w:rsidRPr="00375C4B">
        <w:rPr>
          <w:rFonts w:ascii="Times New Roman" w:hAnsi="Times New Roman" w:cs="Times New Roman"/>
          <w:sz w:val="24"/>
          <w:szCs w:val="24"/>
        </w:rPr>
        <w:t xml:space="preserve"> </w:t>
      </w:r>
      <w:r w:rsidRPr="00375C4B">
        <w:rPr>
          <w:rFonts w:ascii="Times New Roman" w:hAnsi="Times New Roman" w:cs="Times New Roman"/>
          <w:sz w:val="24"/>
          <w:szCs w:val="24"/>
          <w:lang w:val="en-GB"/>
        </w:rPr>
        <w:t xml:space="preserve">participating in </w:t>
      </w:r>
      <w:r w:rsidR="00E45807">
        <w:rPr>
          <w:rFonts w:ascii="Times New Roman" w:hAnsi="Times New Roman" w:cs="Times New Roman"/>
          <w:sz w:val="24"/>
          <w:szCs w:val="24"/>
          <w:lang w:val="en-GB"/>
        </w:rPr>
        <w:t>studies</w:t>
      </w:r>
      <w:r w:rsidRPr="00375C4B">
        <w:rPr>
          <w:rFonts w:ascii="Times New Roman" w:hAnsi="Times New Roman" w:cs="Times New Roman"/>
          <w:sz w:val="24"/>
          <w:szCs w:val="24"/>
          <w:lang w:val="en-GB"/>
        </w:rPr>
        <w:t xml:space="preserve"> mobility</w:t>
      </w:r>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provided</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that</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the</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student</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submits</w:t>
      </w:r>
      <w:proofErr w:type="spellEnd"/>
      <w:r w:rsidRPr="00375C4B">
        <w:rPr>
          <w:rFonts w:ascii="Times New Roman" w:hAnsi="Times New Roman" w:cs="Times New Roman"/>
          <w:sz w:val="24"/>
          <w:szCs w:val="24"/>
        </w:rPr>
        <w:t xml:space="preserve"> a </w:t>
      </w:r>
      <w:proofErr w:type="spellStart"/>
      <w:r w:rsidRPr="00375C4B">
        <w:rPr>
          <w:rFonts w:ascii="Times New Roman" w:hAnsi="Times New Roman" w:cs="Times New Roman"/>
          <w:sz w:val="24"/>
          <w:szCs w:val="24"/>
        </w:rPr>
        <w:t>written</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request</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for</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additional</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funding</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and</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the</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confirmation</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on</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the</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allocation</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of</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the</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social</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grant</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by</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the</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State</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Studies</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Foundation</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issued</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by</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the</w:t>
      </w:r>
      <w:proofErr w:type="spellEnd"/>
      <w:r w:rsidRPr="00375C4B">
        <w:rPr>
          <w:rFonts w:ascii="Times New Roman" w:hAnsi="Times New Roman" w:cs="Times New Roman"/>
          <w:sz w:val="24"/>
          <w:szCs w:val="24"/>
        </w:rPr>
        <w:t xml:space="preserve"> University</w:t>
      </w:r>
      <w:r w:rsidRPr="00375C4B">
        <w:rPr>
          <w:rFonts w:ascii="Times New Roman" w:hAnsi="Times New Roman" w:cs="Times New Roman"/>
          <w:sz w:val="24"/>
          <w:szCs w:val="24"/>
          <w:lang w:val="en-US"/>
        </w:rPr>
        <w:t>’</w:t>
      </w:r>
      <w:r w:rsidRPr="00375C4B">
        <w:rPr>
          <w:rFonts w:ascii="Times New Roman" w:hAnsi="Times New Roman" w:cs="Times New Roman"/>
          <w:sz w:val="24"/>
          <w:szCs w:val="24"/>
        </w:rPr>
        <w:t xml:space="preserve">s </w:t>
      </w:r>
      <w:proofErr w:type="spellStart"/>
      <w:r w:rsidRPr="00375C4B">
        <w:rPr>
          <w:rFonts w:ascii="Times New Roman" w:hAnsi="Times New Roman" w:cs="Times New Roman"/>
          <w:sz w:val="24"/>
          <w:szCs w:val="24"/>
        </w:rPr>
        <w:t>Student</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Affairs</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Department</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not</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later</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than</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on</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the</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da</w:t>
      </w:r>
      <w:r w:rsidR="00E45807">
        <w:rPr>
          <w:rFonts w:ascii="Times New Roman" w:hAnsi="Times New Roman" w:cs="Times New Roman"/>
          <w:sz w:val="24"/>
          <w:szCs w:val="24"/>
        </w:rPr>
        <w:t>y</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on</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which</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the</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financial</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agreement</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for</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exchange</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studies</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is</w:t>
      </w:r>
      <w:proofErr w:type="spellEnd"/>
      <w:r w:rsidRPr="00375C4B">
        <w:rPr>
          <w:rFonts w:ascii="Times New Roman" w:hAnsi="Times New Roman" w:cs="Times New Roman"/>
          <w:sz w:val="24"/>
          <w:szCs w:val="24"/>
        </w:rPr>
        <w:t xml:space="preserve"> </w:t>
      </w:r>
      <w:proofErr w:type="spellStart"/>
      <w:r w:rsidRPr="00375C4B">
        <w:rPr>
          <w:rFonts w:ascii="Times New Roman" w:hAnsi="Times New Roman" w:cs="Times New Roman"/>
          <w:sz w:val="24"/>
          <w:szCs w:val="24"/>
        </w:rPr>
        <w:t>signed</w:t>
      </w:r>
      <w:proofErr w:type="spellEnd"/>
      <w:r w:rsidRPr="00375C4B">
        <w:rPr>
          <w:rFonts w:ascii="Times New Roman" w:hAnsi="Times New Roman" w:cs="Times New Roman"/>
          <w:sz w:val="24"/>
          <w:szCs w:val="24"/>
        </w:rPr>
        <w:t>;</w:t>
      </w:r>
    </w:p>
    <w:p w14:paraId="0151D173" w14:textId="610D0A45" w:rsidR="00691384" w:rsidRPr="00691384" w:rsidRDefault="00691384" w:rsidP="007E69EB">
      <w:pPr>
        <w:tabs>
          <w:tab w:val="left" w:pos="1134"/>
        </w:tabs>
        <w:spacing w:line="360" w:lineRule="auto"/>
        <w:ind w:right="49" w:firstLine="709"/>
        <w:jc w:val="both"/>
        <w:rPr>
          <w:rFonts w:ascii="Times New Roman" w:hAnsi="Times New Roman" w:cs="Times New Roman"/>
          <w:sz w:val="24"/>
          <w:szCs w:val="24"/>
        </w:rPr>
      </w:pPr>
      <w:r>
        <w:rPr>
          <w:rFonts w:ascii="Times New Roman" w:hAnsi="Times New Roman" w:cs="Times New Roman"/>
          <w:sz w:val="24"/>
          <w:szCs w:val="24"/>
        </w:rPr>
        <w:t>11.2</w:t>
      </w:r>
      <w:r w:rsidR="00375C4B">
        <w:rPr>
          <w:rFonts w:ascii="Times New Roman" w:hAnsi="Times New Roman" w:cs="Times New Roman"/>
          <w:sz w:val="24"/>
          <w:szCs w:val="24"/>
        </w:rPr>
        <w:t>.</w:t>
      </w:r>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additional</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financial</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support</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may</w:t>
      </w:r>
      <w:proofErr w:type="spellEnd"/>
      <w:r w:rsidRPr="00691384">
        <w:rPr>
          <w:rFonts w:ascii="Times New Roman" w:hAnsi="Times New Roman" w:cs="Times New Roman"/>
          <w:sz w:val="24"/>
          <w:szCs w:val="24"/>
        </w:rPr>
        <w:t xml:space="preserve"> be </w:t>
      </w:r>
      <w:proofErr w:type="spellStart"/>
      <w:r w:rsidRPr="00691384">
        <w:rPr>
          <w:rFonts w:ascii="Times New Roman" w:hAnsi="Times New Roman" w:cs="Times New Roman"/>
          <w:sz w:val="24"/>
          <w:szCs w:val="24"/>
        </w:rPr>
        <w:t>allocated</w:t>
      </w:r>
      <w:proofErr w:type="spellEnd"/>
      <w:r w:rsidRPr="00691384">
        <w:rPr>
          <w:rFonts w:ascii="Times New Roman" w:hAnsi="Times New Roman" w:cs="Times New Roman"/>
          <w:sz w:val="24"/>
          <w:szCs w:val="24"/>
        </w:rPr>
        <w:t xml:space="preserve"> to </w:t>
      </w:r>
      <w:proofErr w:type="spellStart"/>
      <w:r w:rsidRPr="00691384">
        <w:rPr>
          <w:rFonts w:ascii="Times New Roman" w:hAnsi="Times New Roman" w:cs="Times New Roman"/>
          <w:sz w:val="24"/>
          <w:szCs w:val="24"/>
        </w:rPr>
        <w:t>the</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foreign</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citizens</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studying</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in</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full-time</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studies</w:t>
      </w:r>
      <w:proofErr w:type="spellEnd"/>
      <w:r w:rsidRPr="00691384">
        <w:rPr>
          <w:rFonts w:ascii="Times New Roman" w:hAnsi="Times New Roman" w:cs="Times New Roman"/>
          <w:sz w:val="24"/>
          <w:szCs w:val="24"/>
        </w:rPr>
        <w:t xml:space="preserve"> at </w:t>
      </w:r>
      <w:proofErr w:type="spellStart"/>
      <w:r w:rsidRPr="00691384">
        <w:rPr>
          <w:rFonts w:ascii="Times New Roman" w:hAnsi="Times New Roman" w:cs="Times New Roman"/>
          <w:sz w:val="24"/>
          <w:szCs w:val="24"/>
        </w:rPr>
        <w:t>the</w:t>
      </w:r>
      <w:proofErr w:type="spellEnd"/>
      <w:r w:rsidRPr="00691384">
        <w:rPr>
          <w:rFonts w:ascii="Times New Roman" w:hAnsi="Times New Roman" w:cs="Times New Roman"/>
          <w:sz w:val="24"/>
          <w:szCs w:val="24"/>
        </w:rPr>
        <w:t xml:space="preserve"> University </w:t>
      </w:r>
      <w:proofErr w:type="spellStart"/>
      <w:r w:rsidRPr="00691384">
        <w:rPr>
          <w:rFonts w:ascii="Times New Roman" w:hAnsi="Times New Roman" w:cs="Times New Roman"/>
          <w:sz w:val="24"/>
          <w:szCs w:val="24"/>
        </w:rPr>
        <w:t>and</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participating</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in</w:t>
      </w:r>
      <w:proofErr w:type="spellEnd"/>
      <w:r w:rsidRPr="00691384">
        <w:rPr>
          <w:rFonts w:ascii="Times New Roman" w:hAnsi="Times New Roman" w:cs="Times New Roman"/>
          <w:sz w:val="24"/>
          <w:szCs w:val="24"/>
        </w:rPr>
        <w:t xml:space="preserve"> </w:t>
      </w:r>
      <w:proofErr w:type="spellStart"/>
      <w:r w:rsidR="00E45807">
        <w:rPr>
          <w:rFonts w:ascii="Times New Roman" w:hAnsi="Times New Roman" w:cs="Times New Roman"/>
          <w:sz w:val="24"/>
          <w:szCs w:val="24"/>
        </w:rPr>
        <w:t>studies</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mobility</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provided</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that</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the</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student</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meets</w:t>
      </w:r>
      <w:proofErr w:type="spellEnd"/>
      <w:r w:rsidRPr="00691384">
        <w:rPr>
          <w:rFonts w:ascii="Times New Roman" w:hAnsi="Times New Roman" w:cs="Times New Roman"/>
          <w:sz w:val="24"/>
          <w:szCs w:val="24"/>
        </w:rPr>
        <w:t xml:space="preserve"> at </w:t>
      </w:r>
      <w:proofErr w:type="spellStart"/>
      <w:r w:rsidRPr="00691384">
        <w:rPr>
          <w:rFonts w:ascii="Times New Roman" w:hAnsi="Times New Roman" w:cs="Times New Roman"/>
          <w:sz w:val="24"/>
          <w:szCs w:val="24"/>
        </w:rPr>
        <w:t>least</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one</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of</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the</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following</w:t>
      </w:r>
      <w:proofErr w:type="spellEnd"/>
      <w:r w:rsidRPr="00691384">
        <w:rPr>
          <w:rFonts w:ascii="Times New Roman" w:hAnsi="Times New Roman" w:cs="Times New Roman"/>
          <w:sz w:val="24"/>
          <w:szCs w:val="24"/>
        </w:rPr>
        <w:t xml:space="preserve"> </w:t>
      </w:r>
      <w:proofErr w:type="spellStart"/>
      <w:r w:rsidRPr="00691384">
        <w:rPr>
          <w:rFonts w:ascii="Times New Roman" w:hAnsi="Times New Roman" w:cs="Times New Roman"/>
          <w:sz w:val="24"/>
          <w:szCs w:val="24"/>
        </w:rPr>
        <w:t>requirements</w:t>
      </w:r>
      <w:proofErr w:type="spellEnd"/>
      <w:r w:rsidRPr="00691384">
        <w:rPr>
          <w:rFonts w:ascii="Times New Roman" w:hAnsi="Times New Roman" w:cs="Times New Roman"/>
          <w:sz w:val="24"/>
          <w:szCs w:val="24"/>
        </w:rPr>
        <w:t>:</w:t>
      </w:r>
    </w:p>
    <w:p w14:paraId="3ADCCEEB" w14:textId="77777777" w:rsidR="00691384" w:rsidRPr="00282A9B" w:rsidRDefault="00691384" w:rsidP="007E69EB">
      <w:pPr>
        <w:pStyle w:val="Sraopastraipa"/>
        <w:numPr>
          <w:ilvl w:val="0"/>
          <w:numId w:val="39"/>
        </w:numPr>
        <w:tabs>
          <w:tab w:val="left" w:pos="1134"/>
        </w:tabs>
        <w:spacing w:line="360" w:lineRule="auto"/>
        <w:ind w:left="0" w:right="49" w:firstLine="709"/>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w:t>
      </w:r>
      <w:proofErr w:type="spellEnd"/>
      <w:r w:rsidRPr="00282A9B">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Pr="00C5662E">
        <w:rPr>
          <w:rFonts w:ascii="Times New Roman" w:hAnsi="Times New Roman" w:cs="Times New Roman"/>
          <w:sz w:val="24"/>
          <w:szCs w:val="24"/>
        </w:rPr>
        <w:t>before</w:t>
      </w:r>
      <w:proofErr w:type="spellEnd"/>
      <w:r w:rsidRPr="00C5662E">
        <w:rPr>
          <w:rFonts w:ascii="Times New Roman" w:hAnsi="Times New Roman" w:cs="Times New Roman"/>
          <w:sz w:val="24"/>
          <w:szCs w:val="24"/>
        </w:rPr>
        <w:t xml:space="preserve"> </w:t>
      </w:r>
      <w:proofErr w:type="spellStart"/>
      <w:r w:rsidRPr="00C5662E">
        <w:rPr>
          <w:rFonts w:ascii="Times New Roman" w:hAnsi="Times New Roman" w:cs="Times New Roman"/>
          <w:sz w:val="24"/>
          <w:szCs w:val="24"/>
        </w:rPr>
        <w:t>reaching</w:t>
      </w:r>
      <w:proofErr w:type="spellEnd"/>
      <w:r w:rsidRPr="00C5662E">
        <w:rPr>
          <w:rFonts w:ascii="Times New Roman" w:hAnsi="Times New Roman" w:cs="Times New Roman"/>
          <w:sz w:val="24"/>
          <w:szCs w:val="24"/>
        </w:rPr>
        <w:t xml:space="preserve"> </w:t>
      </w:r>
      <w:proofErr w:type="spellStart"/>
      <w:r w:rsidRPr="00C5662E">
        <w:rPr>
          <w:rFonts w:ascii="Times New Roman" w:hAnsi="Times New Roman" w:cs="Times New Roman"/>
          <w:sz w:val="24"/>
          <w:szCs w:val="24"/>
        </w:rPr>
        <w:t>the</w:t>
      </w:r>
      <w:proofErr w:type="spellEnd"/>
      <w:r w:rsidRPr="00C5662E">
        <w:rPr>
          <w:rFonts w:ascii="Times New Roman" w:hAnsi="Times New Roman" w:cs="Times New Roman"/>
          <w:sz w:val="24"/>
          <w:szCs w:val="24"/>
        </w:rPr>
        <w:t xml:space="preserve"> </w:t>
      </w:r>
      <w:proofErr w:type="spellStart"/>
      <w:r w:rsidRPr="00C5662E">
        <w:rPr>
          <w:rFonts w:ascii="Times New Roman" w:hAnsi="Times New Roman" w:cs="Times New Roman"/>
          <w:sz w:val="24"/>
          <w:szCs w:val="24"/>
        </w:rPr>
        <w:t>age</w:t>
      </w:r>
      <w:proofErr w:type="spellEnd"/>
      <w:r w:rsidRPr="00C5662E">
        <w:rPr>
          <w:rFonts w:ascii="Times New Roman" w:hAnsi="Times New Roman" w:cs="Times New Roman"/>
          <w:sz w:val="24"/>
          <w:szCs w:val="24"/>
        </w:rPr>
        <w:t xml:space="preserve"> </w:t>
      </w:r>
      <w:proofErr w:type="spellStart"/>
      <w:r w:rsidRPr="00C5662E">
        <w:rPr>
          <w:rFonts w:ascii="Times New Roman" w:hAnsi="Times New Roman" w:cs="Times New Roman"/>
          <w:sz w:val="24"/>
          <w:szCs w:val="24"/>
        </w:rPr>
        <w:t>of</w:t>
      </w:r>
      <w:proofErr w:type="spellEnd"/>
      <w:r w:rsidRPr="00C5662E">
        <w:rPr>
          <w:rFonts w:ascii="Times New Roman" w:hAnsi="Times New Roman" w:cs="Times New Roman"/>
          <w:sz w:val="24"/>
          <w:szCs w:val="24"/>
        </w:rPr>
        <w:t xml:space="preserve"> </w:t>
      </w:r>
      <w:proofErr w:type="spellStart"/>
      <w:r w:rsidRPr="00C5662E">
        <w:rPr>
          <w:rFonts w:ascii="Times New Roman" w:hAnsi="Times New Roman" w:cs="Times New Roman"/>
          <w:sz w:val="24"/>
          <w:szCs w:val="24"/>
        </w:rPr>
        <w:t>majority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been</w:t>
      </w:r>
      <w:proofErr w:type="spellEnd"/>
      <w:r>
        <w:rPr>
          <w:rFonts w:ascii="Times New Roman" w:hAnsi="Times New Roman" w:cs="Times New Roman"/>
          <w:sz w:val="24"/>
          <w:szCs w:val="24"/>
        </w:rPr>
        <w:t xml:space="preserve"> </w:t>
      </w:r>
      <w:proofErr w:type="spellStart"/>
      <w:r w:rsidRPr="00C5662E">
        <w:rPr>
          <w:rFonts w:ascii="Times New Roman" w:hAnsi="Times New Roman" w:cs="Times New Roman"/>
          <w:sz w:val="24"/>
          <w:szCs w:val="24"/>
        </w:rPr>
        <w:t>placed</w:t>
      </w:r>
      <w:proofErr w:type="spellEnd"/>
      <w:r w:rsidRPr="00C5662E">
        <w:rPr>
          <w:rFonts w:ascii="Times New Roman" w:hAnsi="Times New Roman" w:cs="Times New Roman"/>
          <w:sz w:val="24"/>
          <w:szCs w:val="24"/>
        </w:rPr>
        <w:t xml:space="preserve"> </w:t>
      </w:r>
      <w:proofErr w:type="spellStart"/>
      <w:r w:rsidRPr="00C5662E">
        <w:rPr>
          <w:rFonts w:ascii="Times New Roman" w:hAnsi="Times New Roman" w:cs="Times New Roman"/>
          <w:sz w:val="24"/>
          <w:szCs w:val="24"/>
        </w:rPr>
        <w:t>under</w:t>
      </w:r>
      <w:proofErr w:type="spellEnd"/>
      <w:r w:rsidRPr="00C5662E">
        <w:rPr>
          <w:rFonts w:ascii="Times New Roman" w:hAnsi="Times New Roman" w:cs="Times New Roman"/>
          <w:sz w:val="24"/>
          <w:szCs w:val="24"/>
        </w:rPr>
        <w:t xml:space="preserve"> </w:t>
      </w:r>
      <w:proofErr w:type="spellStart"/>
      <w:r w:rsidRPr="00C5662E">
        <w:rPr>
          <w:rFonts w:ascii="Times New Roman" w:hAnsi="Times New Roman" w:cs="Times New Roman"/>
          <w:sz w:val="24"/>
          <w:szCs w:val="24"/>
        </w:rPr>
        <w:t>guardianship</w:t>
      </w:r>
      <w:proofErr w:type="spellEnd"/>
      <w:r w:rsidRPr="00C5662E">
        <w:rPr>
          <w:rFonts w:ascii="Times New Roman" w:hAnsi="Times New Roman" w:cs="Times New Roman"/>
          <w:sz w:val="24"/>
          <w:szCs w:val="24"/>
        </w:rPr>
        <w:t xml:space="preserve"> (</w:t>
      </w:r>
      <w:proofErr w:type="spellStart"/>
      <w:r w:rsidRPr="00C5662E">
        <w:rPr>
          <w:rFonts w:ascii="Times New Roman" w:hAnsi="Times New Roman" w:cs="Times New Roman"/>
          <w:sz w:val="24"/>
          <w:szCs w:val="24"/>
        </w:rPr>
        <w:t>curatorship</w:t>
      </w:r>
      <w:proofErr w:type="spellEnd"/>
      <w:r w:rsidRPr="00C5662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sidRPr="00282A9B">
        <w:rPr>
          <w:rFonts w:ascii="Times New Roman" w:hAnsi="Times New Roman" w:cs="Times New Roman"/>
          <w:sz w:val="24"/>
          <w:szCs w:val="24"/>
        </w:rPr>
        <w:t xml:space="preserve">; </w:t>
      </w:r>
    </w:p>
    <w:p w14:paraId="43FAD24E" w14:textId="77777777" w:rsidR="00691384" w:rsidRDefault="00691384" w:rsidP="007E69EB">
      <w:pPr>
        <w:pStyle w:val="Sraopastraipa"/>
        <w:numPr>
          <w:ilvl w:val="0"/>
          <w:numId w:val="39"/>
        </w:numPr>
        <w:tabs>
          <w:tab w:val="left" w:pos="1134"/>
        </w:tabs>
        <w:spacing w:line="360" w:lineRule="auto"/>
        <w:ind w:left="0" w:right="49" w:firstLine="709"/>
        <w:jc w:val="both"/>
        <w:rPr>
          <w:rFonts w:ascii="Times New Roman" w:hAnsi="Times New Roman" w:cs="Times New Roman"/>
          <w:sz w:val="24"/>
          <w:szCs w:val="24"/>
        </w:rPr>
      </w:pPr>
      <w:proofErr w:type="spellStart"/>
      <w:r w:rsidRPr="00C5662E">
        <w:rPr>
          <w:rFonts w:ascii="Times New Roman" w:hAnsi="Times New Roman" w:cs="Times New Roman"/>
          <w:sz w:val="24"/>
          <w:szCs w:val="24"/>
        </w:rPr>
        <w:t>both</w:t>
      </w:r>
      <w:proofErr w:type="spellEnd"/>
      <w:r w:rsidRPr="00C5662E">
        <w:rPr>
          <w:rFonts w:ascii="Times New Roman" w:hAnsi="Times New Roman" w:cs="Times New Roman"/>
          <w:sz w:val="24"/>
          <w:szCs w:val="24"/>
        </w:rPr>
        <w:t xml:space="preserve"> </w:t>
      </w:r>
      <w:proofErr w:type="spellStart"/>
      <w:r w:rsidRPr="00C5662E">
        <w:rPr>
          <w:rFonts w:ascii="Times New Roman" w:hAnsi="Times New Roman" w:cs="Times New Roman"/>
          <w:sz w:val="24"/>
          <w:szCs w:val="24"/>
        </w:rPr>
        <w:t>parents</w:t>
      </w:r>
      <w:proofErr w:type="spellEnd"/>
      <w:r w:rsidRPr="00C5662E">
        <w:rPr>
          <w:rFonts w:ascii="Times New Roman" w:hAnsi="Times New Roman" w:cs="Times New Roman"/>
          <w:sz w:val="24"/>
          <w:szCs w:val="24"/>
        </w:rPr>
        <w:t xml:space="preserve"> </w:t>
      </w:r>
      <w:proofErr w:type="spellStart"/>
      <w:r w:rsidRPr="00C5662E">
        <w:rPr>
          <w:rFonts w:ascii="Times New Roman" w:hAnsi="Times New Roman" w:cs="Times New Roman"/>
          <w:sz w:val="24"/>
          <w:szCs w:val="24"/>
        </w:rPr>
        <w:t>or</w:t>
      </w:r>
      <w:proofErr w:type="spellEnd"/>
      <w:r w:rsidRPr="00C5662E">
        <w:rPr>
          <w:rFonts w:ascii="Times New Roman" w:hAnsi="Times New Roman" w:cs="Times New Roman"/>
          <w:sz w:val="24"/>
          <w:szCs w:val="24"/>
        </w:rPr>
        <w:t xml:space="preserve"> </w:t>
      </w:r>
      <w:proofErr w:type="spellStart"/>
      <w:r w:rsidRPr="00C5662E">
        <w:rPr>
          <w:rFonts w:ascii="Times New Roman" w:hAnsi="Times New Roman" w:cs="Times New Roman"/>
          <w:sz w:val="24"/>
          <w:szCs w:val="24"/>
        </w:rPr>
        <w:t>single</w:t>
      </w:r>
      <w:proofErr w:type="spellEnd"/>
      <w:r w:rsidRPr="00C5662E">
        <w:rPr>
          <w:rFonts w:ascii="Times New Roman" w:hAnsi="Times New Roman" w:cs="Times New Roman"/>
          <w:sz w:val="24"/>
          <w:szCs w:val="24"/>
        </w:rPr>
        <w:t xml:space="preserve"> </w:t>
      </w:r>
      <w:proofErr w:type="spellStart"/>
      <w:r w:rsidRPr="00C5662E">
        <w:rPr>
          <w:rFonts w:ascii="Times New Roman" w:hAnsi="Times New Roman" w:cs="Times New Roman"/>
          <w:sz w:val="24"/>
          <w:szCs w:val="24"/>
        </w:rPr>
        <w:t>parent</w:t>
      </w:r>
      <w:proofErr w:type="spellEnd"/>
      <w:r w:rsidRPr="00C5662E">
        <w:rPr>
          <w:rFonts w:ascii="Times New Roman" w:hAnsi="Times New Roman" w:cs="Times New Roman"/>
          <w:sz w:val="24"/>
          <w:szCs w:val="24"/>
        </w:rPr>
        <w:t xml:space="preserve"> </w:t>
      </w:r>
      <w:proofErr w:type="spellStart"/>
      <w:r w:rsidRPr="00C5662E">
        <w:rPr>
          <w:rFonts w:ascii="Times New Roman" w:hAnsi="Times New Roman" w:cs="Times New Roman"/>
          <w:sz w:val="24"/>
          <w:szCs w:val="24"/>
        </w:rPr>
        <w:t>of</w:t>
      </w:r>
      <w:proofErr w:type="spellEnd"/>
      <w:r w:rsidRPr="00C5662E">
        <w:rPr>
          <w:rFonts w:ascii="Times New Roman" w:hAnsi="Times New Roman" w:cs="Times New Roman"/>
          <w:sz w:val="24"/>
          <w:szCs w:val="24"/>
        </w:rPr>
        <w:t xml:space="preserve"> </w:t>
      </w:r>
      <w:proofErr w:type="spellStart"/>
      <w:r w:rsidRPr="00C5662E">
        <w:rPr>
          <w:rFonts w:ascii="Times New Roman" w:hAnsi="Times New Roman" w:cs="Times New Roman"/>
          <w:sz w:val="24"/>
          <w:szCs w:val="24"/>
        </w:rPr>
        <w:t>the</w:t>
      </w:r>
      <w:proofErr w:type="spellEnd"/>
      <w:r w:rsidRPr="00C5662E">
        <w:rPr>
          <w:rFonts w:ascii="Times New Roman" w:hAnsi="Times New Roman" w:cs="Times New Roman"/>
          <w:sz w:val="24"/>
          <w:szCs w:val="24"/>
        </w:rPr>
        <w:t xml:space="preserve"> </w:t>
      </w:r>
      <w:proofErr w:type="spellStart"/>
      <w:r>
        <w:rPr>
          <w:rFonts w:ascii="Times New Roman" w:hAnsi="Times New Roman" w:cs="Times New Roman"/>
          <w:sz w:val="24"/>
          <w:szCs w:val="24"/>
        </w:rPr>
        <w:t>student</w:t>
      </w:r>
      <w:proofErr w:type="spellEnd"/>
      <w:r w:rsidRPr="00C5662E">
        <w:rPr>
          <w:rFonts w:ascii="Times New Roman" w:hAnsi="Times New Roman" w:cs="Times New Roman"/>
          <w:sz w:val="24"/>
          <w:szCs w:val="24"/>
        </w:rPr>
        <w:t xml:space="preserve"> are </w:t>
      </w:r>
      <w:proofErr w:type="spellStart"/>
      <w:r w:rsidRPr="00C5662E">
        <w:rPr>
          <w:rFonts w:ascii="Times New Roman" w:hAnsi="Times New Roman" w:cs="Times New Roman"/>
          <w:sz w:val="24"/>
          <w:szCs w:val="24"/>
        </w:rPr>
        <w:t>dead</w:t>
      </w:r>
      <w:proofErr w:type="spellEnd"/>
      <w:r w:rsidRPr="00C5662E">
        <w:rPr>
          <w:rFonts w:ascii="Times New Roman" w:hAnsi="Times New Roman" w:cs="Times New Roman"/>
          <w:sz w:val="24"/>
          <w:szCs w:val="24"/>
        </w:rPr>
        <w:t>;</w:t>
      </w:r>
    </w:p>
    <w:p w14:paraId="0862E3D7" w14:textId="77777777" w:rsidR="00691384" w:rsidRPr="00333E4C" w:rsidRDefault="00691384" w:rsidP="007E69EB">
      <w:pPr>
        <w:pStyle w:val="Sraopastraipa"/>
        <w:numPr>
          <w:ilvl w:val="0"/>
          <w:numId w:val="39"/>
        </w:numPr>
        <w:tabs>
          <w:tab w:val="left" w:pos="1134"/>
        </w:tabs>
        <w:spacing w:line="360" w:lineRule="auto"/>
        <w:ind w:left="0" w:right="49" w:firstLine="709"/>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is</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recognised</w:t>
      </w:r>
      <w:proofErr w:type="spellEnd"/>
      <w:r w:rsidRPr="00333E4C">
        <w:rPr>
          <w:rFonts w:ascii="Times New Roman" w:hAnsi="Times New Roman" w:cs="Times New Roman"/>
          <w:sz w:val="24"/>
          <w:szCs w:val="24"/>
        </w:rPr>
        <w:t xml:space="preserve"> to be </w:t>
      </w:r>
      <w:proofErr w:type="spellStart"/>
      <w:r w:rsidRPr="00333E4C">
        <w:rPr>
          <w:rFonts w:ascii="Times New Roman" w:hAnsi="Times New Roman" w:cs="Times New Roman"/>
          <w:sz w:val="24"/>
          <w:szCs w:val="24"/>
        </w:rPr>
        <w:t>of</w:t>
      </w:r>
      <w:proofErr w:type="spellEnd"/>
      <w:r w:rsidRPr="00333E4C">
        <w:rPr>
          <w:rFonts w:ascii="Times New Roman" w:hAnsi="Times New Roman" w:cs="Times New Roman"/>
          <w:sz w:val="24"/>
          <w:szCs w:val="24"/>
        </w:rPr>
        <w:t xml:space="preserve"> 0–</w:t>
      </w:r>
      <w:r>
        <w:rPr>
          <w:rFonts w:ascii="Times New Roman" w:hAnsi="Times New Roman" w:cs="Times New Roman"/>
          <w:sz w:val="24"/>
          <w:szCs w:val="24"/>
        </w:rPr>
        <w:t>4</w:t>
      </w:r>
      <w:r w:rsidRPr="00333E4C">
        <w:rPr>
          <w:rFonts w:ascii="Times New Roman" w:hAnsi="Times New Roman" w:cs="Times New Roman"/>
          <w:sz w:val="24"/>
          <w:szCs w:val="24"/>
        </w:rPr>
        <w:t xml:space="preserve">5% </w:t>
      </w:r>
      <w:proofErr w:type="spellStart"/>
      <w:r w:rsidRPr="00333E4C">
        <w:rPr>
          <w:rFonts w:ascii="Times New Roman" w:hAnsi="Times New Roman" w:cs="Times New Roman"/>
          <w:sz w:val="24"/>
          <w:szCs w:val="24"/>
        </w:rPr>
        <w:t>working</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capacity</w:t>
      </w:r>
      <w:proofErr w:type="spellEnd"/>
      <w:r w:rsidRPr="00333E4C">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has a </w:t>
      </w:r>
      <w:proofErr w:type="spellStart"/>
      <w:r>
        <w:rPr>
          <w:rFonts w:ascii="Times New Roman" w:hAnsi="Times New Roman" w:cs="Times New Roman"/>
          <w:sz w:val="24"/>
          <w:szCs w:val="24"/>
          <w:lang w:val="en-US"/>
        </w:rPr>
        <w:t>recognised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severe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moderate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disability</w:t>
      </w:r>
      <w:proofErr w:type="spellEnd"/>
      <w:r w:rsidRPr="00333E4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5183976" w14:textId="2629D9F6" w:rsidR="00691384" w:rsidRPr="00691384" w:rsidRDefault="00691384" w:rsidP="007E69EB">
      <w:pPr>
        <w:pStyle w:val="Sraopastraipa"/>
        <w:numPr>
          <w:ilvl w:val="0"/>
          <w:numId w:val="39"/>
        </w:numPr>
        <w:tabs>
          <w:tab w:val="left" w:pos="1134"/>
        </w:tabs>
        <w:spacing w:line="360" w:lineRule="auto"/>
        <w:ind w:left="0" w:right="49" w:firstLine="709"/>
        <w:jc w:val="both"/>
        <w:rPr>
          <w:rFonts w:ascii="Times New Roman" w:hAnsi="Times New Roman" w:cs="Times New Roman"/>
          <w:sz w:val="24"/>
          <w:szCs w:val="24"/>
        </w:rPr>
      </w:pPr>
      <w:proofErr w:type="spellStart"/>
      <w:r w:rsidRPr="00333E4C">
        <w:rPr>
          <w:rFonts w:ascii="Times New Roman" w:hAnsi="Times New Roman" w:cs="Times New Roman"/>
          <w:sz w:val="24"/>
          <w:szCs w:val="24"/>
        </w:rPr>
        <w:t>the</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student</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submits</w:t>
      </w:r>
      <w:proofErr w:type="spellEnd"/>
      <w:r w:rsidRPr="00333E4C">
        <w:rPr>
          <w:rFonts w:ascii="Times New Roman" w:hAnsi="Times New Roman" w:cs="Times New Roman"/>
          <w:sz w:val="24"/>
          <w:szCs w:val="24"/>
        </w:rPr>
        <w:t xml:space="preserve"> a </w:t>
      </w:r>
      <w:proofErr w:type="spellStart"/>
      <w:r w:rsidRPr="00333E4C">
        <w:rPr>
          <w:rFonts w:ascii="Times New Roman" w:hAnsi="Times New Roman" w:cs="Times New Roman"/>
          <w:sz w:val="24"/>
          <w:szCs w:val="24"/>
        </w:rPr>
        <w:t>written</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request</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for</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additional</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funding</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and</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the</w:t>
      </w:r>
      <w:proofErr w:type="spellEnd"/>
      <w:r w:rsidRPr="00333E4C">
        <w:rPr>
          <w:rFonts w:ascii="Times New Roman" w:hAnsi="Times New Roman" w:cs="Times New Roman"/>
          <w:sz w:val="24"/>
          <w:szCs w:val="24"/>
        </w:rPr>
        <w:t xml:space="preserve"> </w:t>
      </w:r>
      <w:proofErr w:type="spellStart"/>
      <w:r>
        <w:rPr>
          <w:rFonts w:ascii="Times New Roman" w:hAnsi="Times New Roman" w:cs="Times New Roman"/>
          <w:sz w:val="24"/>
          <w:szCs w:val="24"/>
        </w:rPr>
        <w:t>official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translations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w:t>
      </w:r>
      <w:proofErr w:type="spellEnd"/>
      <w:r>
        <w:rPr>
          <w:rFonts w:ascii="Times New Roman" w:hAnsi="Times New Roman" w:cs="Times New Roman"/>
          <w:sz w:val="24"/>
          <w:szCs w:val="24"/>
        </w:rPr>
        <w:t xml:space="preserve"> English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supporting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above</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mentioned</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requirements</w:t>
      </w:r>
      <w:proofErr w:type="spellEnd"/>
      <w:r>
        <w:rPr>
          <w:rFonts w:ascii="Times New Roman" w:hAnsi="Times New Roman" w:cs="Times New Roman"/>
          <w:sz w:val="24"/>
          <w:szCs w:val="24"/>
        </w:rPr>
        <w:t xml:space="preserve"> </w:t>
      </w:r>
      <w:proofErr w:type="spellStart"/>
      <w:r w:rsidRPr="00191248">
        <w:rPr>
          <w:rFonts w:ascii="Times New Roman" w:hAnsi="Times New Roman" w:cs="Times New Roman"/>
          <w:sz w:val="24"/>
          <w:szCs w:val="24"/>
        </w:rPr>
        <w:t>certified</w:t>
      </w:r>
      <w:proofErr w:type="spellEnd"/>
      <w:r w:rsidRPr="00191248">
        <w:rPr>
          <w:rFonts w:ascii="Times New Roman" w:hAnsi="Times New Roman" w:cs="Times New Roman"/>
          <w:sz w:val="24"/>
          <w:szCs w:val="24"/>
        </w:rPr>
        <w:t xml:space="preserve"> </w:t>
      </w:r>
      <w:proofErr w:type="spellStart"/>
      <w:r w:rsidRPr="00191248">
        <w:rPr>
          <w:rFonts w:ascii="Times New Roman" w:hAnsi="Times New Roman" w:cs="Times New Roman"/>
          <w:sz w:val="24"/>
          <w:szCs w:val="24"/>
        </w:rPr>
        <w:t>by</w:t>
      </w:r>
      <w:proofErr w:type="spellEnd"/>
      <w:r w:rsidRPr="00191248">
        <w:rPr>
          <w:rFonts w:ascii="Times New Roman" w:hAnsi="Times New Roman" w:cs="Times New Roman"/>
          <w:sz w:val="24"/>
          <w:szCs w:val="24"/>
        </w:rPr>
        <w:t xml:space="preserve"> a </w:t>
      </w:r>
      <w:proofErr w:type="spellStart"/>
      <w:r w:rsidRPr="00191248">
        <w:rPr>
          <w:rFonts w:ascii="Times New Roman" w:hAnsi="Times New Roman" w:cs="Times New Roman"/>
          <w:sz w:val="24"/>
          <w:szCs w:val="24"/>
        </w:rPr>
        <w:t>notary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sidRPr="00191248">
        <w:rPr>
          <w:rFonts w:ascii="Times New Roman" w:hAnsi="Times New Roman" w:cs="Times New Roman"/>
          <w:sz w:val="24"/>
          <w:szCs w:val="24"/>
        </w:rPr>
        <w:t>consular</w:t>
      </w:r>
      <w:proofErr w:type="spellEnd"/>
      <w:r w:rsidRPr="00191248">
        <w:rPr>
          <w:rFonts w:ascii="Times New Roman" w:hAnsi="Times New Roman" w:cs="Times New Roman"/>
          <w:sz w:val="24"/>
          <w:szCs w:val="24"/>
        </w:rPr>
        <w:t xml:space="preserve"> </w:t>
      </w:r>
      <w:proofErr w:type="spellStart"/>
      <w:r w:rsidRPr="00191248">
        <w:rPr>
          <w:rFonts w:ascii="Times New Roman" w:hAnsi="Times New Roman" w:cs="Times New Roman"/>
          <w:sz w:val="24"/>
          <w:szCs w:val="24"/>
        </w:rPr>
        <w:t>office</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not</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later</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than</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on</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the</w:t>
      </w:r>
      <w:proofErr w:type="spellEnd"/>
      <w:r w:rsidRPr="00333E4C">
        <w:rPr>
          <w:rFonts w:ascii="Times New Roman" w:hAnsi="Times New Roman" w:cs="Times New Roman"/>
          <w:sz w:val="24"/>
          <w:szCs w:val="24"/>
        </w:rPr>
        <w:t xml:space="preserve"> </w:t>
      </w:r>
      <w:proofErr w:type="spellStart"/>
      <w:r w:rsidR="00E45807">
        <w:rPr>
          <w:rFonts w:ascii="Times New Roman" w:hAnsi="Times New Roman" w:cs="Times New Roman"/>
          <w:sz w:val="24"/>
          <w:szCs w:val="24"/>
        </w:rPr>
        <w:t>day</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on</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which</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the</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financial</w:t>
      </w:r>
      <w:proofErr w:type="spellEnd"/>
      <w:r w:rsidRPr="00333E4C">
        <w:rPr>
          <w:rFonts w:ascii="Times New Roman" w:hAnsi="Times New Roman" w:cs="Times New Roman"/>
          <w:sz w:val="24"/>
          <w:szCs w:val="24"/>
        </w:rPr>
        <w:t xml:space="preserve"> </w:t>
      </w:r>
      <w:proofErr w:type="spellStart"/>
      <w:r w:rsidRPr="00333E4C">
        <w:rPr>
          <w:rFonts w:ascii="Times New Roman" w:hAnsi="Times New Roman" w:cs="Times New Roman"/>
          <w:sz w:val="24"/>
          <w:szCs w:val="24"/>
        </w:rPr>
        <w:t>agreement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exchange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signed</w:t>
      </w:r>
      <w:proofErr w:type="spellEnd"/>
      <w:r>
        <w:rPr>
          <w:rFonts w:ascii="Times New Roman" w:hAnsi="Times New Roman" w:cs="Times New Roman"/>
          <w:sz w:val="24"/>
          <w:szCs w:val="24"/>
        </w:rPr>
        <w:t>.</w:t>
      </w:r>
    </w:p>
    <w:p w14:paraId="77929E21" w14:textId="77777777" w:rsidR="00691384" w:rsidRDefault="009A42F8" w:rsidP="007E69EB">
      <w:pPr>
        <w:pStyle w:val="Sraopastraipa"/>
        <w:numPr>
          <w:ilvl w:val="0"/>
          <w:numId w:val="42"/>
        </w:numPr>
        <w:tabs>
          <w:tab w:val="left" w:pos="1134"/>
        </w:tabs>
        <w:spacing w:line="360" w:lineRule="auto"/>
        <w:ind w:left="0" w:right="49" w:firstLine="709"/>
        <w:jc w:val="both"/>
        <w:rPr>
          <w:rFonts w:ascii="Times New Roman" w:hAnsi="Times New Roman" w:cs="Times New Roman"/>
          <w:sz w:val="24"/>
          <w:szCs w:val="24"/>
          <w:lang w:val="en-GB"/>
        </w:rPr>
      </w:pPr>
      <w:r w:rsidRPr="00691384">
        <w:rPr>
          <w:rFonts w:ascii="Times New Roman" w:hAnsi="Times New Roman" w:cs="Times New Roman"/>
          <w:sz w:val="24"/>
          <w:szCs w:val="24"/>
          <w:lang w:val="en-GB"/>
        </w:rPr>
        <w:t>Programme studies</w:t>
      </w:r>
      <w:r w:rsidR="003D3A45" w:rsidRPr="00691384">
        <w:rPr>
          <w:rFonts w:ascii="Times New Roman" w:hAnsi="Times New Roman" w:cs="Times New Roman"/>
          <w:sz w:val="24"/>
          <w:szCs w:val="24"/>
          <w:lang w:val="en-GB"/>
        </w:rPr>
        <w:t xml:space="preserve"> </w:t>
      </w:r>
      <w:r w:rsidR="000743A0" w:rsidRPr="00691384">
        <w:rPr>
          <w:rFonts w:ascii="Times New Roman" w:hAnsi="Times New Roman" w:cs="Times New Roman"/>
          <w:sz w:val="24"/>
          <w:szCs w:val="24"/>
          <w:lang w:val="en-GB"/>
        </w:rPr>
        <w:t xml:space="preserve">period may </w:t>
      </w:r>
      <w:r w:rsidRPr="00691384">
        <w:rPr>
          <w:rFonts w:ascii="Times New Roman" w:hAnsi="Times New Roman" w:cs="Times New Roman"/>
          <w:sz w:val="24"/>
          <w:szCs w:val="24"/>
          <w:lang w:val="en-GB"/>
        </w:rPr>
        <w:t>not be shorter than</w:t>
      </w:r>
      <w:r w:rsidR="003D3A45" w:rsidRPr="00691384">
        <w:rPr>
          <w:rFonts w:ascii="Times New Roman" w:hAnsi="Times New Roman" w:cs="Times New Roman"/>
          <w:sz w:val="24"/>
          <w:szCs w:val="24"/>
          <w:lang w:val="en-GB"/>
        </w:rPr>
        <w:t xml:space="preserve"> </w:t>
      </w:r>
      <w:r w:rsidRPr="00691384">
        <w:rPr>
          <w:rFonts w:ascii="Times New Roman" w:hAnsi="Times New Roman" w:cs="Times New Roman"/>
          <w:sz w:val="24"/>
          <w:szCs w:val="24"/>
          <w:lang w:val="en-GB"/>
        </w:rPr>
        <w:t>3 months and exceed</w:t>
      </w:r>
      <w:r w:rsidR="003D3A45" w:rsidRPr="00691384">
        <w:rPr>
          <w:rFonts w:ascii="Times New Roman" w:hAnsi="Times New Roman" w:cs="Times New Roman"/>
          <w:sz w:val="24"/>
          <w:szCs w:val="24"/>
          <w:lang w:val="en-GB"/>
        </w:rPr>
        <w:t xml:space="preserve"> 12 </w:t>
      </w:r>
      <w:r w:rsidRPr="00691384">
        <w:rPr>
          <w:rFonts w:ascii="Times New Roman" w:hAnsi="Times New Roman" w:cs="Times New Roman"/>
          <w:sz w:val="24"/>
          <w:szCs w:val="24"/>
          <w:lang w:val="en-GB"/>
        </w:rPr>
        <w:t>month during the study cycle. General dur</w:t>
      </w:r>
      <w:r w:rsidR="000743A0" w:rsidRPr="00691384">
        <w:rPr>
          <w:rFonts w:ascii="Times New Roman" w:hAnsi="Times New Roman" w:cs="Times New Roman"/>
          <w:sz w:val="24"/>
          <w:szCs w:val="24"/>
          <w:lang w:val="en-GB"/>
        </w:rPr>
        <w:t>ation of the Programme mobility</w:t>
      </w:r>
      <w:r w:rsidRPr="00691384">
        <w:rPr>
          <w:rFonts w:ascii="Times New Roman" w:hAnsi="Times New Roman" w:cs="Times New Roman"/>
          <w:sz w:val="24"/>
          <w:szCs w:val="24"/>
          <w:lang w:val="en-GB"/>
        </w:rPr>
        <w:t>(-s) during the study cycle shall not exceed</w:t>
      </w:r>
      <w:r w:rsidR="003D3A45" w:rsidRPr="00691384">
        <w:rPr>
          <w:rFonts w:ascii="Times New Roman" w:hAnsi="Times New Roman" w:cs="Times New Roman"/>
          <w:sz w:val="24"/>
          <w:szCs w:val="24"/>
          <w:lang w:val="en-GB"/>
        </w:rPr>
        <w:t xml:space="preserve"> </w:t>
      </w:r>
      <w:r w:rsidRPr="00691384">
        <w:rPr>
          <w:rFonts w:ascii="Times New Roman" w:hAnsi="Times New Roman" w:cs="Times New Roman"/>
          <w:sz w:val="24"/>
          <w:szCs w:val="24"/>
          <w:lang w:val="en-GB"/>
        </w:rPr>
        <w:t>12 months</w:t>
      </w:r>
      <w:r w:rsidR="003D3A45" w:rsidRPr="00691384">
        <w:rPr>
          <w:rFonts w:ascii="Times New Roman" w:hAnsi="Times New Roman" w:cs="Times New Roman"/>
          <w:sz w:val="24"/>
          <w:szCs w:val="24"/>
          <w:lang w:val="en-GB"/>
        </w:rPr>
        <w:t xml:space="preserve">, </w:t>
      </w:r>
      <w:r w:rsidRPr="00691384">
        <w:rPr>
          <w:rFonts w:ascii="Times New Roman" w:hAnsi="Times New Roman" w:cs="Times New Roman"/>
          <w:sz w:val="24"/>
          <w:szCs w:val="24"/>
          <w:lang w:val="en-GB"/>
        </w:rPr>
        <w:t>irrespective of the fact whether the support was provided for all months of mobility or not.</w:t>
      </w:r>
      <w:r w:rsidR="003D3A45" w:rsidRPr="00691384">
        <w:rPr>
          <w:rFonts w:ascii="Times New Roman" w:hAnsi="Times New Roman" w:cs="Times New Roman"/>
          <w:sz w:val="24"/>
          <w:szCs w:val="24"/>
          <w:lang w:val="en-GB"/>
        </w:rPr>
        <w:t xml:space="preserve"> </w:t>
      </w:r>
      <w:r w:rsidRPr="00691384">
        <w:rPr>
          <w:rFonts w:ascii="Times New Roman" w:hAnsi="Times New Roman" w:cs="Times New Roman"/>
          <w:sz w:val="24"/>
          <w:szCs w:val="24"/>
          <w:lang w:val="en-GB"/>
        </w:rPr>
        <w:t>General duration of mobility shall be calculated by estimating all kinds of mobility (studies and traineeship) and the num</w:t>
      </w:r>
      <w:r w:rsidR="00367573" w:rsidRPr="00691384">
        <w:rPr>
          <w:rFonts w:ascii="Times New Roman" w:hAnsi="Times New Roman" w:cs="Times New Roman"/>
          <w:sz w:val="24"/>
          <w:szCs w:val="24"/>
          <w:lang w:val="en-GB"/>
        </w:rPr>
        <w:t>ber of days.</w:t>
      </w:r>
    </w:p>
    <w:p w14:paraId="771E4B9C" w14:textId="03734109" w:rsidR="003D3A45" w:rsidRPr="00691384" w:rsidRDefault="00367573" w:rsidP="007E69EB">
      <w:pPr>
        <w:pStyle w:val="Sraopastraipa"/>
        <w:numPr>
          <w:ilvl w:val="0"/>
          <w:numId w:val="42"/>
        </w:numPr>
        <w:tabs>
          <w:tab w:val="left" w:pos="1134"/>
        </w:tabs>
        <w:spacing w:line="360" w:lineRule="auto"/>
        <w:ind w:left="0" w:right="49" w:firstLine="709"/>
        <w:jc w:val="both"/>
        <w:rPr>
          <w:rFonts w:ascii="Times New Roman" w:hAnsi="Times New Roman" w:cs="Times New Roman"/>
          <w:sz w:val="24"/>
          <w:szCs w:val="24"/>
          <w:lang w:val="en-GB"/>
        </w:rPr>
      </w:pPr>
      <w:r w:rsidRPr="00691384">
        <w:rPr>
          <w:rFonts w:ascii="Times New Roman" w:hAnsi="Times New Roman" w:cs="Times New Roman"/>
          <w:sz w:val="24"/>
          <w:szCs w:val="24"/>
          <w:lang w:val="en-GB"/>
        </w:rPr>
        <w:t>Rights and duties of the Programme student are defined in the</w:t>
      </w:r>
      <w:r w:rsidR="003D3A45" w:rsidRPr="00691384">
        <w:rPr>
          <w:rFonts w:ascii="Times New Roman" w:hAnsi="Times New Roman" w:cs="Times New Roman"/>
          <w:sz w:val="24"/>
          <w:szCs w:val="24"/>
          <w:lang w:val="en-GB"/>
        </w:rPr>
        <w:t xml:space="preserve"> </w:t>
      </w:r>
      <w:r w:rsidR="000743A0" w:rsidRPr="00691384">
        <w:rPr>
          <w:rFonts w:ascii="Times New Roman" w:hAnsi="Times New Roman" w:cs="Times New Roman"/>
          <w:sz w:val="24"/>
          <w:szCs w:val="24"/>
          <w:lang w:val="en-GB"/>
        </w:rPr>
        <w:t>Erasmus</w:t>
      </w:r>
      <w:r w:rsidRPr="00691384">
        <w:rPr>
          <w:rFonts w:ascii="Times New Roman" w:hAnsi="Times New Roman" w:cs="Times New Roman"/>
          <w:sz w:val="24"/>
          <w:szCs w:val="24"/>
          <w:lang w:val="en-GB"/>
        </w:rPr>
        <w:t xml:space="preserve"> Student </w:t>
      </w:r>
      <w:r w:rsidR="00A01C9C" w:rsidRPr="00691384">
        <w:rPr>
          <w:rFonts w:ascii="Times New Roman" w:hAnsi="Times New Roman" w:cs="Times New Roman"/>
          <w:sz w:val="24"/>
          <w:szCs w:val="24"/>
          <w:lang w:val="en-GB"/>
        </w:rPr>
        <w:t xml:space="preserve">Charter </w:t>
      </w:r>
      <w:r w:rsidRPr="00691384">
        <w:rPr>
          <w:rFonts w:ascii="Times New Roman" w:hAnsi="Times New Roman" w:cs="Times New Roman"/>
          <w:sz w:val="24"/>
          <w:szCs w:val="24"/>
          <w:lang w:val="en-GB"/>
        </w:rPr>
        <w:t>provided on the</w:t>
      </w:r>
      <w:r w:rsidR="003D3A45" w:rsidRPr="00691384">
        <w:rPr>
          <w:rFonts w:ascii="Times New Roman" w:hAnsi="Times New Roman" w:cs="Times New Roman"/>
          <w:sz w:val="24"/>
          <w:szCs w:val="24"/>
          <w:lang w:val="en-GB"/>
        </w:rPr>
        <w:t xml:space="preserve"> </w:t>
      </w:r>
      <w:r w:rsidRPr="00691384">
        <w:rPr>
          <w:rFonts w:ascii="Times New Roman" w:hAnsi="Times New Roman" w:cs="Times New Roman"/>
          <w:sz w:val="24"/>
          <w:szCs w:val="24"/>
          <w:lang w:val="en-GB"/>
        </w:rPr>
        <w:t xml:space="preserve">website </w:t>
      </w:r>
      <w:r w:rsidR="000743A0" w:rsidRPr="00691384">
        <w:rPr>
          <w:rFonts w:ascii="Times New Roman" w:hAnsi="Times New Roman" w:cs="Times New Roman"/>
          <w:sz w:val="24"/>
          <w:szCs w:val="24"/>
          <w:lang w:val="en-GB"/>
        </w:rPr>
        <w:t>at</w:t>
      </w:r>
      <w:r w:rsidRPr="00691384">
        <w:rPr>
          <w:rFonts w:ascii="Times New Roman" w:hAnsi="Times New Roman" w:cs="Times New Roman"/>
          <w:sz w:val="24"/>
          <w:szCs w:val="24"/>
          <w:lang w:val="en-GB"/>
        </w:rPr>
        <w:t>:</w:t>
      </w:r>
      <w:r w:rsidR="003D3A45" w:rsidRPr="00691384">
        <w:rPr>
          <w:rFonts w:ascii="Times New Roman" w:hAnsi="Times New Roman" w:cs="Times New Roman"/>
          <w:sz w:val="24"/>
          <w:szCs w:val="24"/>
          <w:lang w:val="en-GB"/>
        </w:rPr>
        <w:t xml:space="preserve"> </w:t>
      </w:r>
      <w:r w:rsidR="0005084A" w:rsidRPr="00691384">
        <w:rPr>
          <w:rFonts w:ascii="Times New Roman" w:hAnsi="Times New Roman" w:cs="Times New Roman"/>
          <w:sz w:val="24"/>
          <w:szCs w:val="24"/>
          <w:lang w:val="en-GB"/>
        </w:rPr>
        <w:t>https://ec.europa.eu/programmes/erasmus-plus/resources/documents/applicants/student-charter_en.</w:t>
      </w:r>
    </w:p>
    <w:p w14:paraId="01666E44" w14:textId="77777777" w:rsidR="00400643" w:rsidRDefault="00400643" w:rsidP="007E69EB">
      <w:pPr>
        <w:pStyle w:val="Sraopastraipa"/>
        <w:ind w:left="0" w:right="335"/>
        <w:rPr>
          <w:rFonts w:ascii="Times New Roman" w:hAnsi="Times New Roman" w:cs="Times New Roman"/>
          <w:b/>
          <w:bCs/>
          <w:sz w:val="24"/>
          <w:szCs w:val="24"/>
          <w:lang w:val="en-GB"/>
        </w:rPr>
      </w:pPr>
    </w:p>
    <w:p w14:paraId="3606CF1F" w14:textId="41E9E37C" w:rsidR="003D3A45" w:rsidRPr="00900554" w:rsidRDefault="00367573" w:rsidP="007816C2">
      <w:pPr>
        <w:pStyle w:val="Sraopastraipa"/>
        <w:ind w:left="0" w:right="335"/>
        <w:jc w:val="center"/>
        <w:rPr>
          <w:rFonts w:ascii="Times New Roman" w:hAnsi="Times New Roman" w:cs="Times New Roman"/>
          <w:b/>
          <w:bCs/>
          <w:sz w:val="24"/>
          <w:szCs w:val="24"/>
          <w:lang w:val="en-GB"/>
        </w:rPr>
      </w:pPr>
      <w:r w:rsidRPr="00900554">
        <w:rPr>
          <w:rFonts w:ascii="Times New Roman" w:hAnsi="Times New Roman" w:cs="Times New Roman"/>
          <w:b/>
          <w:bCs/>
          <w:sz w:val="24"/>
          <w:szCs w:val="24"/>
          <w:lang w:val="en-GB"/>
        </w:rPr>
        <w:t xml:space="preserve">SECTION </w:t>
      </w:r>
      <w:r w:rsidR="003D3A45" w:rsidRPr="00900554">
        <w:rPr>
          <w:rFonts w:ascii="Times New Roman" w:hAnsi="Times New Roman" w:cs="Times New Roman"/>
          <w:b/>
          <w:bCs/>
          <w:sz w:val="24"/>
          <w:szCs w:val="24"/>
          <w:lang w:val="en-GB"/>
        </w:rPr>
        <w:t xml:space="preserve">III </w:t>
      </w:r>
    </w:p>
    <w:p w14:paraId="3E44A909" w14:textId="6C27B01D" w:rsidR="003D3A45" w:rsidRPr="00900554" w:rsidRDefault="00367573" w:rsidP="007816C2">
      <w:pPr>
        <w:pStyle w:val="Sraopastraipa"/>
        <w:ind w:left="0" w:right="335"/>
        <w:jc w:val="center"/>
        <w:rPr>
          <w:rFonts w:ascii="Times New Roman" w:hAnsi="Times New Roman" w:cs="Times New Roman"/>
          <w:b/>
          <w:bCs/>
          <w:sz w:val="24"/>
          <w:szCs w:val="24"/>
          <w:lang w:val="en-GB"/>
        </w:rPr>
      </w:pPr>
      <w:r w:rsidRPr="00900554">
        <w:rPr>
          <w:rFonts w:ascii="Times New Roman" w:hAnsi="Times New Roman" w:cs="Times New Roman"/>
          <w:b/>
          <w:bCs/>
          <w:sz w:val="24"/>
          <w:szCs w:val="24"/>
          <w:lang w:val="en-GB"/>
        </w:rPr>
        <w:t xml:space="preserve">SELECTION FOR EXCHANGE STUDIES </w:t>
      </w:r>
    </w:p>
    <w:p w14:paraId="6B1590C3" w14:textId="77777777" w:rsidR="003D3A45" w:rsidRPr="00900554" w:rsidRDefault="003D3A45" w:rsidP="007816C2">
      <w:pPr>
        <w:ind w:right="335"/>
        <w:jc w:val="both"/>
        <w:rPr>
          <w:rFonts w:ascii="Times New Roman" w:hAnsi="Times New Roman" w:cs="Times New Roman"/>
          <w:b/>
          <w:bCs/>
          <w:sz w:val="24"/>
          <w:szCs w:val="24"/>
          <w:lang w:val="en-GB"/>
        </w:rPr>
      </w:pPr>
    </w:p>
    <w:p w14:paraId="2D051D93" w14:textId="53729DDC" w:rsidR="003D3A45" w:rsidRPr="00900554" w:rsidRDefault="00896F61" w:rsidP="007E69EB">
      <w:pPr>
        <w:numPr>
          <w:ilvl w:val="0"/>
          <w:numId w:val="38"/>
        </w:numPr>
        <w:tabs>
          <w:tab w:val="left" w:pos="1134"/>
          <w:tab w:val="left" w:pos="1418"/>
          <w:tab w:val="left" w:pos="1701"/>
        </w:tabs>
        <w:spacing w:line="360" w:lineRule="auto"/>
        <w:ind w:left="0" w:right="49" w:firstLine="709"/>
        <w:jc w:val="both"/>
        <w:rPr>
          <w:rFonts w:ascii="Times New Roman" w:eastAsia="Times New Roman" w:hAnsi="Times New Roman" w:cs="Times New Roman"/>
          <w:sz w:val="24"/>
          <w:szCs w:val="24"/>
          <w:lang w:val="en-GB"/>
        </w:rPr>
      </w:pPr>
      <w:r w:rsidRPr="00900554">
        <w:rPr>
          <w:rFonts w:ascii="Times New Roman" w:eastAsia="Times New Roman" w:hAnsi="Times New Roman" w:cs="Times New Roman"/>
          <w:sz w:val="24"/>
          <w:szCs w:val="24"/>
          <w:lang w:val="en-GB"/>
        </w:rPr>
        <w:lastRenderedPageBreak/>
        <w:t xml:space="preserve">The selection of students </w:t>
      </w:r>
      <w:r w:rsidRPr="00900554">
        <w:rPr>
          <w:rFonts w:ascii="Times New Roman" w:hAnsi="Times New Roman" w:cs="Times New Roman"/>
          <w:sz w:val="24"/>
          <w:szCs w:val="24"/>
          <w:lang w:val="en-GB"/>
        </w:rPr>
        <w:t xml:space="preserve">for participation in the Programme </w:t>
      </w:r>
      <w:r w:rsidR="004F56ED" w:rsidRPr="00900554">
        <w:rPr>
          <w:rFonts w:ascii="Times New Roman" w:eastAsia="Times New Roman" w:hAnsi="Times New Roman" w:cs="Times New Roman"/>
          <w:sz w:val="24"/>
          <w:szCs w:val="24"/>
          <w:lang w:val="en-GB"/>
        </w:rPr>
        <w:t xml:space="preserve">shall be performed </w:t>
      </w:r>
      <w:r w:rsidR="004F56ED" w:rsidRPr="00900554">
        <w:rPr>
          <w:rFonts w:ascii="Times New Roman" w:hAnsi="Times New Roman" w:cs="Times New Roman"/>
          <w:sz w:val="24"/>
          <w:szCs w:val="24"/>
          <w:lang w:val="en-GB"/>
        </w:rPr>
        <w:t xml:space="preserve">by the means of </w:t>
      </w:r>
      <w:r w:rsidR="00585B98">
        <w:rPr>
          <w:rFonts w:ascii="Times New Roman" w:hAnsi="Times New Roman" w:cs="Times New Roman"/>
          <w:sz w:val="24"/>
          <w:szCs w:val="24"/>
          <w:lang w:val="en-GB"/>
        </w:rPr>
        <w:t>competition</w:t>
      </w:r>
      <w:r w:rsidR="004F56ED" w:rsidRPr="00900554">
        <w:rPr>
          <w:rFonts w:ascii="Times New Roman" w:hAnsi="Times New Roman" w:cs="Times New Roman"/>
          <w:sz w:val="24"/>
          <w:szCs w:val="24"/>
          <w:lang w:val="en-GB"/>
        </w:rPr>
        <w:t>.</w:t>
      </w:r>
      <w:r w:rsidR="004F56ED" w:rsidRPr="00900554">
        <w:rPr>
          <w:rFonts w:ascii="Times New Roman" w:eastAsia="Times New Roman" w:hAnsi="Times New Roman" w:cs="Times New Roman"/>
          <w:sz w:val="24"/>
          <w:szCs w:val="24"/>
          <w:lang w:val="en-GB"/>
        </w:rPr>
        <w:t xml:space="preserve"> </w:t>
      </w:r>
      <w:r w:rsidRPr="00900554">
        <w:rPr>
          <w:rFonts w:ascii="Times New Roman" w:eastAsia="Times New Roman" w:hAnsi="Times New Roman" w:cs="Times New Roman"/>
          <w:sz w:val="24"/>
          <w:szCs w:val="24"/>
          <w:lang w:val="en-GB"/>
        </w:rPr>
        <w:t xml:space="preserve"> </w:t>
      </w:r>
      <w:r w:rsidRPr="00900554">
        <w:rPr>
          <w:rFonts w:ascii="Times New Roman" w:hAnsi="Times New Roman" w:cs="Times New Roman"/>
          <w:sz w:val="24"/>
          <w:szCs w:val="24"/>
          <w:lang w:val="en-GB"/>
        </w:rPr>
        <w:t xml:space="preserve">  </w:t>
      </w:r>
    </w:p>
    <w:p w14:paraId="384C6047" w14:textId="128C5744" w:rsidR="003D3A45" w:rsidRPr="00E96DAD" w:rsidRDefault="004F56ED" w:rsidP="007E69EB">
      <w:pPr>
        <w:numPr>
          <w:ilvl w:val="0"/>
          <w:numId w:val="38"/>
        </w:numPr>
        <w:tabs>
          <w:tab w:val="left" w:pos="1134"/>
          <w:tab w:val="left" w:pos="1418"/>
          <w:tab w:val="left" w:pos="1701"/>
        </w:tabs>
        <w:spacing w:line="360" w:lineRule="auto"/>
        <w:ind w:left="0" w:right="49" w:firstLine="709"/>
        <w:jc w:val="both"/>
        <w:rPr>
          <w:rFonts w:ascii="Times New Roman" w:eastAsia="Times New Roman" w:hAnsi="Times New Roman" w:cs="Times New Roman"/>
          <w:sz w:val="24"/>
          <w:szCs w:val="24"/>
          <w:lang w:val="en-GB"/>
        </w:rPr>
      </w:pPr>
      <w:r w:rsidRPr="00E96DAD">
        <w:rPr>
          <w:rFonts w:ascii="Times New Roman" w:eastAsia="Times New Roman" w:hAnsi="Times New Roman" w:cs="Times New Roman"/>
          <w:sz w:val="24"/>
          <w:szCs w:val="24"/>
          <w:lang w:val="en-GB"/>
        </w:rPr>
        <w:t>The s</w:t>
      </w:r>
      <w:r w:rsidR="00896F61" w:rsidRPr="00E96DAD">
        <w:rPr>
          <w:rFonts w:ascii="Times New Roman" w:eastAsia="Times New Roman" w:hAnsi="Times New Roman" w:cs="Times New Roman"/>
          <w:sz w:val="24"/>
          <w:szCs w:val="24"/>
          <w:lang w:val="en-GB"/>
        </w:rPr>
        <w:t xml:space="preserve">election for exchange studies according to the </w:t>
      </w:r>
      <w:r w:rsidR="003D3A45" w:rsidRPr="00E96DAD">
        <w:rPr>
          <w:rFonts w:ascii="Times New Roman" w:eastAsia="Times New Roman" w:hAnsi="Times New Roman" w:cs="Times New Roman"/>
          <w:sz w:val="24"/>
          <w:szCs w:val="24"/>
          <w:lang w:val="en-GB"/>
        </w:rPr>
        <w:t>P</w:t>
      </w:r>
      <w:r w:rsidR="00896F61" w:rsidRPr="00E96DAD">
        <w:rPr>
          <w:rFonts w:ascii="Times New Roman" w:eastAsia="Times New Roman" w:hAnsi="Times New Roman" w:cs="Times New Roman"/>
          <w:sz w:val="24"/>
          <w:szCs w:val="24"/>
          <w:lang w:val="en-GB"/>
        </w:rPr>
        <w:t xml:space="preserve">rogramme shall be </w:t>
      </w:r>
      <w:r w:rsidRPr="00E96DAD">
        <w:rPr>
          <w:rFonts w:ascii="Times New Roman" w:eastAsia="Times New Roman" w:hAnsi="Times New Roman" w:cs="Times New Roman"/>
          <w:sz w:val="24"/>
          <w:szCs w:val="24"/>
          <w:lang w:val="en-GB"/>
        </w:rPr>
        <w:t xml:space="preserve">two times per year, following the Decision of the </w:t>
      </w:r>
      <w:r w:rsidR="00285E3A" w:rsidRPr="00E96DAD">
        <w:rPr>
          <w:rFonts w:ascii="Times New Roman" w:eastAsia="Times New Roman" w:hAnsi="Times New Roman" w:cs="Times New Roman"/>
          <w:sz w:val="24"/>
          <w:szCs w:val="24"/>
          <w:lang w:val="en-GB"/>
        </w:rPr>
        <w:t>Vice-Rector</w:t>
      </w:r>
      <w:r w:rsidR="00C16E24">
        <w:rPr>
          <w:rFonts w:ascii="Times New Roman" w:eastAsia="Times New Roman" w:hAnsi="Times New Roman" w:cs="Times New Roman"/>
          <w:sz w:val="24"/>
          <w:szCs w:val="24"/>
          <w:lang w:val="en-GB"/>
        </w:rPr>
        <w:t xml:space="preserve"> </w:t>
      </w:r>
      <w:r w:rsidRPr="00E96DAD">
        <w:rPr>
          <w:rFonts w:ascii="Times New Roman" w:eastAsia="Times New Roman" w:hAnsi="Times New Roman" w:cs="Times New Roman"/>
          <w:sz w:val="24"/>
          <w:szCs w:val="24"/>
          <w:lang w:val="en-GB"/>
        </w:rPr>
        <w:t>f</w:t>
      </w:r>
      <w:r w:rsidR="00C16E24">
        <w:rPr>
          <w:rFonts w:ascii="Times New Roman" w:eastAsia="Times New Roman" w:hAnsi="Times New Roman" w:cs="Times New Roman"/>
          <w:sz w:val="24"/>
          <w:szCs w:val="24"/>
          <w:lang w:val="en-GB"/>
        </w:rPr>
        <w:t>or</w:t>
      </w:r>
      <w:r w:rsidRPr="00E96DAD">
        <w:rPr>
          <w:rFonts w:ascii="Times New Roman" w:eastAsia="Times New Roman" w:hAnsi="Times New Roman" w:cs="Times New Roman"/>
          <w:sz w:val="24"/>
          <w:szCs w:val="24"/>
          <w:lang w:val="en-GB"/>
        </w:rPr>
        <w:t xml:space="preserve"> </w:t>
      </w:r>
      <w:r w:rsidR="00C55EFA">
        <w:rPr>
          <w:rFonts w:ascii="Times New Roman" w:eastAsia="Times New Roman" w:hAnsi="Times New Roman" w:cs="Times New Roman"/>
          <w:sz w:val="24"/>
          <w:szCs w:val="24"/>
          <w:lang w:val="en-GB"/>
        </w:rPr>
        <w:t>Studies</w:t>
      </w:r>
      <w:r w:rsidRPr="00E96DAD">
        <w:rPr>
          <w:rFonts w:ascii="Times New Roman" w:eastAsia="Times New Roman" w:hAnsi="Times New Roman" w:cs="Times New Roman"/>
          <w:sz w:val="24"/>
          <w:szCs w:val="24"/>
          <w:lang w:val="en-GB"/>
        </w:rPr>
        <w:t xml:space="preserve">. In </w:t>
      </w:r>
      <w:r w:rsidR="00C55EFA">
        <w:rPr>
          <w:rFonts w:ascii="Times New Roman" w:eastAsia="Times New Roman" w:hAnsi="Times New Roman" w:cs="Times New Roman"/>
          <w:sz w:val="24"/>
          <w:szCs w:val="24"/>
          <w:lang w:val="en-GB"/>
        </w:rPr>
        <w:t xml:space="preserve">February </w:t>
      </w:r>
      <w:r w:rsidR="009259FE" w:rsidRPr="009259FE">
        <w:rPr>
          <w:rFonts w:ascii="Times New Roman" w:eastAsia="Times New Roman" w:hAnsi="Times New Roman" w:cs="Times New Roman"/>
          <w:sz w:val="24"/>
          <w:szCs w:val="24"/>
          <w:lang w:val="en-GB"/>
        </w:rPr>
        <w:t>–</w:t>
      </w:r>
      <w:r w:rsidR="00C55EFA">
        <w:rPr>
          <w:rFonts w:ascii="Times New Roman" w:eastAsia="Times New Roman" w:hAnsi="Times New Roman" w:cs="Times New Roman"/>
          <w:sz w:val="24"/>
          <w:szCs w:val="24"/>
          <w:lang w:val="en-GB"/>
        </w:rPr>
        <w:t xml:space="preserve"> </w:t>
      </w:r>
      <w:r w:rsidRPr="00E96DAD">
        <w:rPr>
          <w:rFonts w:ascii="Times New Roman" w:eastAsia="Times New Roman" w:hAnsi="Times New Roman" w:cs="Times New Roman"/>
          <w:sz w:val="24"/>
          <w:szCs w:val="24"/>
          <w:lang w:val="en-GB"/>
        </w:rPr>
        <w:t xml:space="preserve">March, general selection for studies of the autumn semester of the </w:t>
      </w:r>
      <w:r w:rsidR="00C55EFA">
        <w:rPr>
          <w:rFonts w:ascii="Times New Roman" w:eastAsia="Times New Roman" w:hAnsi="Times New Roman" w:cs="Times New Roman"/>
          <w:sz w:val="24"/>
          <w:szCs w:val="24"/>
          <w:lang w:val="en-GB"/>
        </w:rPr>
        <w:t>up</w:t>
      </w:r>
      <w:r w:rsidRPr="00E96DAD">
        <w:rPr>
          <w:rFonts w:ascii="Times New Roman" w:eastAsia="Times New Roman" w:hAnsi="Times New Roman" w:cs="Times New Roman"/>
          <w:sz w:val="24"/>
          <w:szCs w:val="24"/>
          <w:lang w:val="en-GB"/>
        </w:rPr>
        <w:t>comin</w:t>
      </w:r>
      <w:r w:rsidR="00C55EFA">
        <w:rPr>
          <w:rFonts w:ascii="Times New Roman" w:eastAsia="Times New Roman" w:hAnsi="Times New Roman" w:cs="Times New Roman"/>
          <w:sz w:val="24"/>
          <w:szCs w:val="24"/>
          <w:lang w:val="en-GB"/>
        </w:rPr>
        <w:t>g academic year</w:t>
      </w:r>
      <w:r w:rsidRPr="00E96DAD">
        <w:rPr>
          <w:rFonts w:ascii="Times New Roman" w:eastAsia="Times New Roman" w:hAnsi="Times New Roman" w:cs="Times New Roman"/>
          <w:sz w:val="24"/>
          <w:szCs w:val="24"/>
          <w:lang w:val="en-GB"/>
        </w:rPr>
        <w:t xml:space="preserve"> and the whole academic year shall be announced. In September, additional selection for remaining free places for the spring semester of the same academic year shall be announced. The dates of selection shall be announced on the University</w:t>
      </w:r>
      <w:r w:rsidR="00285E3A" w:rsidRPr="00E96DAD">
        <w:rPr>
          <w:rFonts w:ascii="Times New Roman" w:eastAsia="Times New Roman" w:hAnsi="Times New Roman" w:cs="Times New Roman"/>
          <w:sz w:val="24"/>
          <w:szCs w:val="24"/>
          <w:lang w:val="en-GB"/>
        </w:rPr>
        <w:t>’s</w:t>
      </w:r>
      <w:r w:rsidRPr="00E96DAD">
        <w:rPr>
          <w:rFonts w:ascii="Times New Roman" w:eastAsia="Times New Roman" w:hAnsi="Times New Roman" w:cs="Times New Roman"/>
          <w:sz w:val="24"/>
          <w:szCs w:val="24"/>
          <w:lang w:val="en-GB"/>
        </w:rPr>
        <w:t xml:space="preserve"> website </w:t>
      </w:r>
      <w:r w:rsidR="00285E3A" w:rsidRPr="00E96DAD">
        <w:rPr>
          <w:rFonts w:ascii="Times New Roman" w:eastAsia="Times New Roman" w:hAnsi="Times New Roman" w:cs="Times New Roman"/>
          <w:sz w:val="24"/>
          <w:szCs w:val="24"/>
          <w:lang w:val="en-GB"/>
        </w:rPr>
        <w:t>at:</w:t>
      </w:r>
      <w:r w:rsidRPr="00E96DAD">
        <w:rPr>
          <w:rFonts w:ascii="Times New Roman" w:eastAsia="Times New Roman" w:hAnsi="Times New Roman" w:cs="Times New Roman"/>
          <w:sz w:val="24"/>
          <w:szCs w:val="24"/>
          <w:lang w:val="en-GB"/>
        </w:rPr>
        <w:t xml:space="preserve"> http://</w:t>
      </w:r>
      <w:r w:rsidR="00C55EFA">
        <w:rPr>
          <w:rFonts w:ascii="Times New Roman" w:eastAsia="Times New Roman" w:hAnsi="Times New Roman" w:cs="Times New Roman"/>
          <w:sz w:val="24"/>
          <w:szCs w:val="24"/>
          <w:lang w:val="en-GB"/>
        </w:rPr>
        <w:t>en.</w:t>
      </w:r>
      <w:r w:rsidRPr="00E96DAD">
        <w:rPr>
          <w:rFonts w:ascii="Times New Roman" w:eastAsia="Times New Roman" w:hAnsi="Times New Roman" w:cs="Times New Roman"/>
          <w:sz w:val="24"/>
          <w:szCs w:val="24"/>
          <w:lang w:val="en-GB"/>
        </w:rPr>
        <w:t xml:space="preserve">ktu.edu/erasmus and in the studies calendar. </w:t>
      </w:r>
      <w:r w:rsidR="003D3A45" w:rsidRPr="00E96DAD">
        <w:rPr>
          <w:rFonts w:ascii="Times New Roman" w:eastAsia="Times New Roman" w:hAnsi="Times New Roman" w:cs="Times New Roman"/>
          <w:sz w:val="24"/>
          <w:szCs w:val="24"/>
          <w:lang w:val="en-GB"/>
        </w:rPr>
        <w:t xml:space="preserve"> </w:t>
      </w:r>
    </w:p>
    <w:p w14:paraId="23F0BA19" w14:textId="162EBFCF" w:rsidR="003D3A45" w:rsidRPr="008D31F2" w:rsidRDefault="00E85BC4"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Following the Decision No. NV-5 of </w:t>
      </w:r>
      <w:r w:rsidR="004F56ED" w:rsidRPr="00900554">
        <w:rPr>
          <w:rFonts w:ascii="Times New Roman" w:hAnsi="Times New Roman" w:cs="Times New Roman"/>
          <w:sz w:val="24"/>
          <w:szCs w:val="24"/>
          <w:lang w:val="en-GB"/>
        </w:rPr>
        <w:t>the</w:t>
      </w:r>
      <w:r w:rsidR="007A6ED9" w:rsidRPr="00900554">
        <w:rPr>
          <w:rFonts w:ascii="Times New Roman" w:hAnsi="Times New Roman" w:cs="Times New Roman"/>
          <w:sz w:val="24"/>
          <w:szCs w:val="24"/>
          <w:lang w:val="en-GB"/>
        </w:rPr>
        <w:t xml:space="preserve"> EU Higher Education Programme I</w:t>
      </w:r>
      <w:r w:rsidR="004F56ED" w:rsidRPr="00900554">
        <w:rPr>
          <w:rFonts w:ascii="Times New Roman" w:hAnsi="Times New Roman" w:cs="Times New Roman"/>
          <w:sz w:val="24"/>
          <w:szCs w:val="24"/>
          <w:lang w:val="en-GB"/>
        </w:rPr>
        <w:t>mplementation in Lithuania Expert Commission</w:t>
      </w:r>
      <w:r w:rsidR="00285E3A">
        <w:rPr>
          <w:rFonts w:ascii="Times New Roman" w:hAnsi="Times New Roman" w:cs="Times New Roman"/>
          <w:sz w:val="24"/>
          <w:szCs w:val="24"/>
          <w:lang w:val="en-GB"/>
        </w:rPr>
        <w:t xml:space="preserve"> of 10 January </w:t>
      </w:r>
      <w:r w:rsidR="00285E3A" w:rsidRPr="00900554">
        <w:rPr>
          <w:rFonts w:ascii="Times New Roman" w:hAnsi="Times New Roman" w:cs="Times New Roman"/>
          <w:sz w:val="24"/>
          <w:szCs w:val="24"/>
          <w:lang w:val="en-GB"/>
        </w:rPr>
        <w:t>2011</w:t>
      </w:r>
      <w:r w:rsidR="004F56ED" w:rsidRPr="00900554">
        <w:rPr>
          <w:rFonts w:ascii="Times New Roman" w:hAnsi="Times New Roman" w:cs="Times New Roman"/>
          <w:sz w:val="24"/>
          <w:szCs w:val="24"/>
          <w:lang w:val="en-GB"/>
        </w:rPr>
        <w:t xml:space="preserve">, all </w:t>
      </w:r>
      <w:r w:rsidR="00375C4B">
        <w:rPr>
          <w:rFonts w:ascii="Times New Roman" w:hAnsi="Times New Roman" w:cs="Times New Roman"/>
          <w:sz w:val="24"/>
          <w:szCs w:val="24"/>
          <w:lang w:val="en-GB"/>
        </w:rPr>
        <w:t xml:space="preserve">full </w:t>
      </w:r>
      <w:r w:rsidR="007A6ED9" w:rsidRPr="00900554">
        <w:rPr>
          <w:rFonts w:ascii="Times New Roman" w:hAnsi="Times New Roman" w:cs="Times New Roman"/>
          <w:sz w:val="24"/>
          <w:szCs w:val="24"/>
          <w:lang w:val="en-GB"/>
        </w:rPr>
        <w:t>time</w:t>
      </w:r>
      <w:r w:rsidR="00375C4B">
        <w:rPr>
          <w:rFonts w:ascii="Times New Roman" w:hAnsi="Times New Roman" w:cs="Times New Roman"/>
          <w:sz w:val="24"/>
          <w:szCs w:val="24"/>
          <w:lang w:val="en-GB"/>
        </w:rPr>
        <w:t xml:space="preserve"> and part </w:t>
      </w:r>
      <w:r w:rsidR="009259FE">
        <w:rPr>
          <w:rFonts w:ascii="Times New Roman" w:hAnsi="Times New Roman" w:cs="Times New Roman"/>
          <w:sz w:val="24"/>
          <w:szCs w:val="24"/>
          <w:lang w:val="en-GB"/>
        </w:rPr>
        <w:t>time</w:t>
      </w:r>
      <w:r>
        <w:rPr>
          <w:rFonts w:ascii="Times New Roman" w:hAnsi="Times New Roman" w:cs="Times New Roman"/>
          <w:sz w:val="24"/>
          <w:szCs w:val="24"/>
          <w:lang w:val="en-GB"/>
        </w:rPr>
        <w:t xml:space="preserve"> </w:t>
      </w:r>
      <w:r w:rsidR="009259FE">
        <w:rPr>
          <w:rFonts w:ascii="Times New Roman" w:hAnsi="Times New Roman" w:cs="Times New Roman"/>
          <w:sz w:val="24"/>
          <w:szCs w:val="24"/>
          <w:lang w:val="en-GB"/>
        </w:rPr>
        <w:t>first, second and third study cycle</w:t>
      </w:r>
      <w:r w:rsidR="007A6ED9" w:rsidRPr="00900554">
        <w:rPr>
          <w:rFonts w:ascii="Times New Roman" w:hAnsi="Times New Roman" w:cs="Times New Roman"/>
          <w:sz w:val="24"/>
          <w:szCs w:val="24"/>
          <w:lang w:val="en-GB"/>
        </w:rPr>
        <w:t xml:space="preserve"> students who meet these mandatory selection criteria </w:t>
      </w:r>
      <w:r w:rsidR="00BB2B81">
        <w:rPr>
          <w:rFonts w:ascii="Times New Roman" w:hAnsi="Times New Roman" w:cs="Times New Roman"/>
          <w:sz w:val="24"/>
          <w:szCs w:val="24"/>
          <w:lang w:val="en-GB"/>
        </w:rPr>
        <w:t>(</w:t>
      </w:r>
      <w:r w:rsidRPr="00900554">
        <w:rPr>
          <w:rFonts w:ascii="Times New Roman" w:hAnsi="Times New Roman" w:cs="Times New Roman"/>
          <w:sz w:val="24"/>
          <w:szCs w:val="24"/>
          <w:lang w:val="en-GB"/>
        </w:rPr>
        <w:t xml:space="preserve">with the priority </w:t>
      </w:r>
      <w:r w:rsidR="009259FE">
        <w:rPr>
          <w:rFonts w:ascii="Times New Roman" w:hAnsi="Times New Roman" w:cs="Times New Roman"/>
          <w:sz w:val="24"/>
          <w:szCs w:val="24"/>
          <w:lang w:val="en-GB"/>
        </w:rPr>
        <w:t xml:space="preserve">given </w:t>
      </w:r>
      <w:r w:rsidRPr="00900554">
        <w:rPr>
          <w:rFonts w:ascii="Times New Roman" w:hAnsi="Times New Roman" w:cs="Times New Roman"/>
          <w:sz w:val="24"/>
          <w:szCs w:val="24"/>
          <w:lang w:val="en-GB"/>
        </w:rPr>
        <w:t xml:space="preserve">to </w:t>
      </w:r>
      <w:r w:rsidR="009259FE">
        <w:rPr>
          <w:rFonts w:ascii="Times New Roman" w:hAnsi="Times New Roman" w:cs="Times New Roman"/>
          <w:sz w:val="24"/>
          <w:szCs w:val="24"/>
          <w:lang w:val="en-GB"/>
        </w:rPr>
        <w:t xml:space="preserve">the </w:t>
      </w:r>
      <w:r w:rsidRPr="00900554">
        <w:rPr>
          <w:rFonts w:ascii="Times New Roman" w:hAnsi="Times New Roman" w:cs="Times New Roman"/>
          <w:sz w:val="24"/>
          <w:szCs w:val="24"/>
          <w:lang w:val="en-GB"/>
        </w:rPr>
        <w:t>students studying full-time</w:t>
      </w:r>
      <w:r w:rsidR="00BB2B81">
        <w:rPr>
          <w:rFonts w:ascii="Times New Roman" w:hAnsi="Times New Roman" w:cs="Times New Roman"/>
          <w:sz w:val="24"/>
          <w:szCs w:val="24"/>
          <w:lang w:val="en-GB"/>
        </w:rPr>
        <w:t>)</w:t>
      </w:r>
      <w:r w:rsidRPr="00900554">
        <w:rPr>
          <w:rFonts w:ascii="Times New Roman" w:hAnsi="Times New Roman" w:cs="Times New Roman"/>
          <w:sz w:val="24"/>
          <w:szCs w:val="24"/>
          <w:lang w:val="en-GB"/>
        </w:rPr>
        <w:t xml:space="preserve"> </w:t>
      </w:r>
      <w:r w:rsidR="004145B9">
        <w:rPr>
          <w:rFonts w:ascii="Times New Roman" w:hAnsi="Times New Roman" w:cs="Times New Roman"/>
          <w:sz w:val="24"/>
          <w:szCs w:val="24"/>
          <w:lang w:val="en-GB"/>
        </w:rPr>
        <w:t>may</w:t>
      </w:r>
      <w:r w:rsidR="007A6ED9" w:rsidRPr="008D31F2">
        <w:rPr>
          <w:rFonts w:ascii="Times New Roman" w:hAnsi="Times New Roman" w:cs="Times New Roman"/>
          <w:sz w:val="24"/>
          <w:szCs w:val="24"/>
          <w:lang w:val="en-GB"/>
        </w:rPr>
        <w:t xml:space="preserve"> </w:t>
      </w:r>
      <w:r w:rsidR="0010398A" w:rsidRPr="008D31F2">
        <w:rPr>
          <w:rFonts w:ascii="Times New Roman" w:hAnsi="Times New Roman" w:cs="Times New Roman"/>
          <w:sz w:val="24"/>
          <w:szCs w:val="24"/>
          <w:lang w:val="en-GB"/>
        </w:rPr>
        <w:t xml:space="preserve">pretend </w:t>
      </w:r>
      <w:r w:rsidRPr="008D31F2">
        <w:rPr>
          <w:rFonts w:ascii="Times New Roman" w:hAnsi="Times New Roman" w:cs="Times New Roman"/>
          <w:sz w:val="24"/>
          <w:szCs w:val="24"/>
          <w:lang w:val="en-GB"/>
        </w:rPr>
        <w:t>to the Programme studies</w:t>
      </w:r>
      <w:r w:rsidR="007A6ED9" w:rsidRPr="008D31F2">
        <w:rPr>
          <w:rFonts w:ascii="Times New Roman" w:hAnsi="Times New Roman" w:cs="Times New Roman"/>
          <w:sz w:val="24"/>
          <w:szCs w:val="24"/>
          <w:lang w:val="en-GB"/>
        </w:rPr>
        <w:t xml:space="preserve">: </w:t>
      </w:r>
    </w:p>
    <w:p w14:paraId="652013D7" w14:textId="2443BEF5" w:rsidR="003D3A45" w:rsidRPr="00235B39" w:rsidRDefault="00A01C9C" w:rsidP="007E69EB">
      <w:pPr>
        <w:pStyle w:val="Sraopastraipa"/>
        <w:numPr>
          <w:ilvl w:val="1"/>
          <w:numId w:val="38"/>
        </w:numPr>
        <w:tabs>
          <w:tab w:val="left" w:pos="1276"/>
        </w:tabs>
        <w:spacing w:line="360" w:lineRule="auto"/>
        <w:ind w:left="0" w:right="49" w:firstLine="709"/>
        <w:jc w:val="both"/>
        <w:rPr>
          <w:rFonts w:ascii="Times New Roman" w:hAnsi="Times New Roman" w:cs="Times New Roman"/>
          <w:sz w:val="24"/>
          <w:szCs w:val="24"/>
          <w:lang w:val="en-GB"/>
        </w:rPr>
      </w:pPr>
      <w:r w:rsidRPr="00235B39">
        <w:rPr>
          <w:rFonts w:ascii="Times New Roman" w:hAnsi="Times New Roman" w:cs="Times New Roman"/>
          <w:sz w:val="24"/>
          <w:szCs w:val="24"/>
          <w:lang w:val="en-GB"/>
        </w:rPr>
        <w:t xml:space="preserve">at least one academic year of studies has been completed in the same field of studies as that chosen abroad (the first </w:t>
      </w:r>
      <w:r w:rsidR="00C55EFA">
        <w:rPr>
          <w:rFonts w:ascii="Times New Roman" w:hAnsi="Times New Roman" w:cs="Times New Roman"/>
          <w:sz w:val="24"/>
          <w:szCs w:val="24"/>
          <w:lang w:val="en-GB"/>
        </w:rPr>
        <w:t xml:space="preserve">year </w:t>
      </w:r>
      <w:r w:rsidRPr="00235B39">
        <w:rPr>
          <w:rFonts w:ascii="Times New Roman" w:hAnsi="Times New Roman" w:cs="Times New Roman"/>
          <w:sz w:val="24"/>
          <w:szCs w:val="24"/>
          <w:lang w:val="en-GB"/>
        </w:rPr>
        <w:t>a</w:t>
      </w:r>
      <w:r w:rsidR="00275F23" w:rsidRPr="00235B39">
        <w:rPr>
          <w:rFonts w:ascii="Times New Roman" w:hAnsi="Times New Roman" w:cs="Times New Roman"/>
          <w:sz w:val="24"/>
          <w:szCs w:val="24"/>
          <w:lang w:val="en-GB"/>
        </w:rPr>
        <w:t xml:space="preserve">nd the last </w:t>
      </w:r>
      <w:r w:rsidR="00C55EFA">
        <w:rPr>
          <w:rFonts w:ascii="Times New Roman" w:hAnsi="Times New Roman" w:cs="Times New Roman"/>
          <w:sz w:val="24"/>
          <w:szCs w:val="24"/>
          <w:lang w:val="en-GB"/>
        </w:rPr>
        <w:t>semester</w:t>
      </w:r>
      <w:r w:rsidR="00275F23" w:rsidRPr="00235B39">
        <w:rPr>
          <w:rFonts w:ascii="Times New Roman" w:hAnsi="Times New Roman" w:cs="Times New Roman"/>
          <w:sz w:val="24"/>
          <w:szCs w:val="24"/>
          <w:lang w:val="en-GB"/>
        </w:rPr>
        <w:t xml:space="preserve"> stud</w:t>
      </w:r>
      <w:r w:rsidRPr="00235B39">
        <w:rPr>
          <w:rFonts w:ascii="Times New Roman" w:hAnsi="Times New Roman" w:cs="Times New Roman"/>
          <w:sz w:val="24"/>
          <w:szCs w:val="24"/>
          <w:lang w:val="en-GB"/>
        </w:rPr>
        <w:t xml:space="preserve">ents shall not be allowed to go to the Programme studies); </w:t>
      </w:r>
      <w:r w:rsidR="003D3A45" w:rsidRPr="00235B39">
        <w:rPr>
          <w:rFonts w:ascii="Times New Roman" w:hAnsi="Times New Roman" w:cs="Times New Roman"/>
          <w:sz w:val="24"/>
          <w:szCs w:val="24"/>
          <w:lang w:val="en-GB"/>
        </w:rPr>
        <w:t xml:space="preserve"> </w:t>
      </w:r>
    </w:p>
    <w:p w14:paraId="1AA6193E" w14:textId="07413A0F" w:rsidR="003D3A45" w:rsidRPr="00900554" w:rsidRDefault="00A01C9C" w:rsidP="007E69EB">
      <w:pPr>
        <w:pStyle w:val="Sraopastraipa"/>
        <w:numPr>
          <w:ilvl w:val="1"/>
          <w:numId w:val="38"/>
        </w:numPr>
        <w:tabs>
          <w:tab w:val="left" w:pos="1276"/>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 xml:space="preserve">the chosen plan of studies at the receiving institution </w:t>
      </w:r>
      <w:r w:rsidR="0079053C">
        <w:rPr>
          <w:rFonts w:ascii="Times New Roman" w:hAnsi="Times New Roman" w:cs="Times New Roman"/>
          <w:sz w:val="24"/>
          <w:szCs w:val="24"/>
          <w:lang w:val="en-GB"/>
        </w:rPr>
        <w:t xml:space="preserve">conforms </w:t>
      </w:r>
      <w:r w:rsidRPr="00900554">
        <w:rPr>
          <w:rFonts w:ascii="Times New Roman" w:hAnsi="Times New Roman" w:cs="Times New Roman"/>
          <w:sz w:val="24"/>
          <w:szCs w:val="24"/>
          <w:lang w:val="en-GB"/>
        </w:rPr>
        <w:t xml:space="preserve">to the </w:t>
      </w:r>
      <w:r w:rsidR="0079053C">
        <w:rPr>
          <w:rFonts w:ascii="Times New Roman" w:hAnsi="Times New Roman" w:cs="Times New Roman"/>
          <w:sz w:val="24"/>
          <w:szCs w:val="24"/>
          <w:lang w:val="en-GB"/>
        </w:rPr>
        <w:t>student</w:t>
      </w:r>
      <w:r w:rsidR="0079053C">
        <w:rPr>
          <w:rFonts w:ascii="Times New Roman" w:hAnsi="Times New Roman" w:cs="Times New Roman"/>
          <w:sz w:val="24"/>
          <w:szCs w:val="24"/>
          <w:lang w:val="en-US"/>
        </w:rPr>
        <w:t xml:space="preserve">’s </w:t>
      </w:r>
      <w:r w:rsidRPr="00900554">
        <w:rPr>
          <w:rFonts w:ascii="Times New Roman" w:hAnsi="Times New Roman" w:cs="Times New Roman"/>
          <w:sz w:val="24"/>
          <w:szCs w:val="24"/>
          <w:lang w:val="en-GB"/>
        </w:rPr>
        <w:t xml:space="preserve">University study programme; </w:t>
      </w:r>
    </w:p>
    <w:p w14:paraId="712315D8" w14:textId="78D8CD2B" w:rsidR="003D3A45" w:rsidRPr="00900554" w:rsidRDefault="002E39E9" w:rsidP="007E69EB">
      <w:pPr>
        <w:pStyle w:val="Sraopastraipa"/>
        <w:numPr>
          <w:ilvl w:val="1"/>
          <w:numId w:val="38"/>
        </w:numPr>
        <w:tabs>
          <w:tab w:val="left" w:pos="1276"/>
        </w:tabs>
        <w:spacing w:line="360" w:lineRule="auto"/>
        <w:ind w:left="0" w:right="49"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sidR="00235B39">
        <w:rPr>
          <w:rFonts w:ascii="Times New Roman" w:hAnsi="Times New Roman" w:cs="Times New Roman"/>
          <w:sz w:val="24"/>
          <w:szCs w:val="24"/>
          <w:lang w:val="en-GB"/>
        </w:rPr>
        <w:t>student’</w:t>
      </w:r>
      <w:r w:rsidR="00A01C9C" w:rsidRPr="00900554">
        <w:rPr>
          <w:rFonts w:ascii="Times New Roman" w:hAnsi="Times New Roman" w:cs="Times New Roman"/>
          <w:sz w:val="24"/>
          <w:szCs w:val="24"/>
          <w:lang w:val="en-GB"/>
        </w:rPr>
        <w:t>s</w:t>
      </w:r>
      <w:proofErr w:type="gramEnd"/>
      <w:r w:rsidR="00A01C9C" w:rsidRPr="00900554">
        <w:rPr>
          <w:rFonts w:ascii="Times New Roman" w:hAnsi="Times New Roman" w:cs="Times New Roman"/>
          <w:sz w:val="24"/>
          <w:szCs w:val="24"/>
          <w:lang w:val="en-GB"/>
        </w:rPr>
        <w:t xml:space="preserve"> </w:t>
      </w:r>
      <w:r w:rsidR="0079053C">
        <w:rPr>
          <w:rFonts w:ascii="Times New Roman" w:hAnsi="Times New Roman" w:cs="Times New Roman"/>
          <w:sz w:val="24"/>
          <w:szCs w:val="24"/>
          <w:lang w:val="en-GB"/>
        </w:rPr>
        <w:t>grade point</w:t>
      </w:r>
      <w:r w:rsidR="00A01C9C" w:rsidRPr="00900554">
        <w:rPr>
          <w:rFonts w:ascii="Times New Roman" w:hAnsi="Times New Roman" w:cs="Times New Roman"/>
          <w:sz w:val="24"/>
          <w:szCs w:val="24"/>
          <w:lang w:val="en-GB"/>
        </w:rPr>
        <w:t xml:space="preserve"> average </w:t>
      </w:r>
      <w:r w:rsidR="0079053C">
        <w:rPr>
          <w:rFonts w:ascii="Times New Roman" w:hAnsi="Times New Roman" w:cs="Times New Roman"/>
          <w:sz w:val="24"/>
          <w:szCs w:val="24"/>
          <w:lang w:val="en-GB"/>
        </w:rPr>
        <w:t>at the University is higher than</w:t>
      </w:r>
      <w:r w:rsidR="001024B6">
        <w:rPr>
          <w:rFonts w:ascii="Times New Roman" w:hAnsi="Times New Roman" w:cs="Times New Roman"/>
          <w:sz w:val="24"/>
          <w:szCs w:val="24"/>
          <w:lang w:val="en-GB"/>
        </w:rPr>
        <w:t xml:space="preserve"> 6.</w:t>
      </w:r>
      <w:r w:rsidR="003D3A45" w:rsidRPr="00900554">
        <w:rPr>
          <w:rFonts w:ascii="Times New Roman" w:hAnsi="Times New Roman" w:cs="Times New Roman"/>
          <w:sz w:val="24"/>
          <w:szCs w:val="24"/>
          <w:lang w:val="en-GB"/>
        </w:rPr>
        <w:t>5</w:t>
      </w:r>
      <w:r w:rsidR="00A01C9C" w:rsidRPr="00900554">
        <w:rPr>
          <w:rFonts w:ascii="Times New Roman" w:hAnsi="Times New Roman" w:cs="Times New Roman"/>
          <w:sz w:val="24"/>
          <w:szCs w:val="24"/>
          <w:lang w:val="en-GB"/>
        </w:rPr>
        <w:t xml:space="preserve"> </w:t>
      </w:r>
      <w:r w:rsidR="0079053C">
        <w:rPr>
          <w:rFonts w:ascii="Times New Roman" w:hAnsi="Times New Roman" w:cs="Times New Roman"/>
          <w:sz w:val="24"/>
          <w:szCs w:val="24"/>
          <w:lang w:val="en-GB"/>
        </w:rPr>
        <w:t>before leaving on exchange</w:t>
      </w:r>
      <w:r w:rsidR="00A01C9C" w:rsidRPr="00900554">
        <w:rPr>
          <w:rFonts w:ascii="Times New Roman" w:hAnsi="Times New Roman" w:cs="Times New Roman"/>
          <w:sz w:val="24"/>
          <w:szCs w:val="24"/>
          <w:lang w:val="en-GB"/>
        </w:rPr>
        <w:t xml:space="preserve">. </w:t>
      </w:r>
      <w:r w:rsidR="0079053C">
        <w:rPr>
          <w:rFonts w:ascii="Times New Roman" w:hAnsi="Times New Roman" w:cs="Times New Roman"/>
          <w:sz w:val="24"/>
          <w:szCs w:val="24"/>
          <w:lang w:val="en-GB"/>
        </w:rPr>
        <w:t>The students having academic debts</w:t>
      </w:r>
      <w:r w:rsidR="00A01C9C" w:rsidRPr="00900554">
        <w:rPr>
          <w:rFonts w:ascii="Times New Roman" w:hAnsi="Times New Roman" w:cs="Times New Roman"/>
          <w:sz w:val="24"/>
          <w:szCs w:val="24"/>
          <w:lang w:val="en-GB"/>
        </w:rPr>
        <w:t xml:space="preserve"> shall not be eligible to the selection; </w:t>
      </w:r>
      <w:r w:rsidR="003D3A45" w:rsidRPr="00900554">
        <w:rPr>
          <w:rFonts w:ascii="Times New Roman" w:hAnsi="Times New Roman" w:cs="Times New Roman"/>
          <w:sz w:val="24"/>
          <w:szCs w:val="24"/>
          <w:lang w:val="en-GB"/>
        </w:rPr>
        <w:t xml:space="preserve"> </w:t>
      </w:r>
    </w:p>
    <w:p w14:paraId="6A09F3C1" w14:textId="1E05DA46" w:rsidR="003D3A45" w:rsidRPr="00900554" w:rsidRDefault="0079053C" w:rsidP="007E69EB">
      <w:pPr>
        <w:pStyle w:val="Sraopastraipa"/>
        <w:numPr>
          <w:ilvl w:val="1"/>
          <w:numId w:val="38"/>
        </w:numPr>
        <w:tabs>
          <w:tab w:val="left" w:pos="1276"/>
        </w:tabs>
        <w:spacing w:line="360" w:lineRule="auto"/>
        <w:ind w:left="0" w:right="49" w:firstLine="709"/>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00A01C9C" w:rsidRPr="00900554">
        <w:rPr>
          <w:rFonts w:ascii="Times New Roman" w:hAnsi="Times New Roman" w:cs="Times New Roman"/>
          <w:sz w:val="24"/>
          <w:szCs w:val="24"/>
          <w:lang w:val="en-GB"/>
        </w:rPr>
        <w:t xml:space="preserve"> level of knowledge of a foreign language</w:t>
      </w:r>
      <w:r>
        <w:rPr>
          <w:rFonts w:ascii="Times New Roman" w:hAnsi="Times New Roman" w:cs="Times New Roman"/>
          <w:sz w:val="24"/>
          <w:szCs w:val="24"/>
          <w:lang w:val="en-GB"/>
        </w:rPr>
        <w:t xml:space="preserve"> is not lower than</w:t>
      </w:r>
      <w:r w:rsidR="00A01C9C" w:rsidRPr="00900554">
        <w:rPr>
          <w:rFonts w:ascii="Times New Roman" w:hAnsi="Times New Roman" w:cs="Times New Roman"/>
          <w:sz w:val="24"/>
          <w:szCs w:val="24"/>
          <w:lang w:val="en-GB"/>
        </w:rPr>
        <w:t xml:space="preserve"> B2 according to</w:t>
      </w:r>
      <w:r w:rsidR="003D3A45" w:rsidRPr="00900554">
        <w:rPr>
          <w:rFonts w:ascii="Times New Roman" w:hAnsi="Times New Roman" w:cs="Times New Roman"/>
          <w:sz w:val="24"/>
          <w:szCs w:val="24"/>
          <w:lang w:val="en-GB"/>
        </w:rPr>
        <w:t xml:space="preserve"> </w:t>
      </w:r>
      <w:r w:rsidR="00275F23" w:rsidRPr="00900554">
        <w:rPr>
          <w:rFonts w:ascii="Times New Roman" w:hAnsi="Times New Roman" w:cs="Times New Roman"/>
          <w:sz w:val="24"/>
          <w:szCs w:val="24"/>
          <w:lang w:val="en-GB"/>
        </w:rPr>
        <w:t>the Com</w:t>
      </w:r>
      <w:r w:rsidR="00A01C9C" w:rsidRPr="00900554">
        <w:rPr>
          <w:rFonts w:ascii="Times New Roman" w:hAnsi="Times New Roman" w:cs="Times New Roman"/>
          <w:sz w:val="24"/>
          <w:szCs w:val="24"/>
          <w:lang w:val="en-GB"/>
        </w:rPr>
        <w:t>mon European Framework of Reference fo</w:t>
      </w:r>
      <w:r w:rsidR="00275F23" w:rsidRPr="00900554">
        <w:rPr>
          <w:rFonts w:ascii="Times New Roman" w:hAnsi="Times New Roman" w:cs="Times New Roman"/>
          <w:sz w:val="24"/>
          <w:szCs w:val="24"/>
          <w:lang w:val="en-GB"/>
        </w:rPr>
        <w:t>r Languages or equivalent accor</w:t>
      </w:r>
      <w:r w:rsidR="00A01C9C" w:rsidRPr="00900554">
        <w:rPr>
          <w:rFonts w:ascii="Times New Roman" w:hAnsi="Times New Roman" w:cs="Times New Roman"/>
          <w:sz w:val="24"/>
          <w:szCs w:val="24"/>
          <w:lang w:val="en-GB"/>
        </w:rPr>
        <w:t>d</w:t>
      </w:r>
      <w:r w:rsidR="00275F23" w:rsidRPr="00900554">
        <w:rPr>
          <w:rFonts w:ascii="Times New Roman" w:hAnsi="Times New Roman" w:cs="Times New Roman"/>
          <w:sz w:val="24"/>
          <w:szCs w:val="24"/>
          <w:lang w:val="en-GB"/>
        </w:rPr>
        <w:t>i</w:t>
      </w:r>
      <w:r w:rsidR="00A01C9C" w:rsidRPr="00900554">
        <w:rPr>
          <w:rFonts w:ascii="Times New Roman" w:hAnsi="Times New Roman" w:cs="Times New Roman"/>
          <w:sz w:val="24"/>
          <w:szCs w:val="24"/>
          <w:lang w:val="en-GB"/>
        </w:rPr>
        <w:t>ng to other inter</w:t>
      </w:r>
      <w:r>
        <w:rPr>
          <w:rFonts w:ascii="Times New Roman" w:hAnsi="Times New Roman" w:cs="Times New Roman"/>
          <w:sz w:val="24"/>
          <w:szCs w:val="24"/>
          <w:lang w:val="en-GB"/>
        </w:rPr>
        <w:t>national foreign language tests</w:t>
      </w:r>
      <w:r w:rsidR="00A01C9C" w:rsidRPr="00900554">
        <w:rPr>
          <w:rFonts w:ascii="Times New Roman" w:hAnsi="Times New Roman" w:cs="Times New Roman"/>
          <w:sz w:val="24"/>
          <w:szCs w:val="24"/>
          <w:lang w:val="en-GB"/>
        </w:rPr>
        <w:t xml:space="preserve">; </w:t>
      </w:r>
    </w:p>
    <w:p w14:paraId="1AD92FB9" w14:textId="2E23287D" w:rsidR="003D3A45" w:rsidRPr="00900554" w:rsidRDefault="0079053C" w:rsidP="007E69EB">
      <w:pPr>
        <w:pStyle w:val="Sraopastraipa"/>
        <w:numPr>
          <w:ilvl w:val="1"/>
          <w:numId w:val="38"/>
        </w:numPr>
        <w:tabs>
          <w:tab w:val="left" w:pos="1134"/>
        </w:tabs>
        <w:spacing w:line="360" w:lineRule="auto"/>
        <w:ind w:left="0" w:right="49"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student has </w:t>
      </w:r>
      <w:r w:rsidR="00C55EFA">
        <w:rPr>
          <w:rFonts w:ascii="Times New Roman" w:hAnsi="Times New Roman" w:cs="Times New Roman"/>
          <w:sz w:val="24"/>
          <w:szCs w:val="24"/>
          <w:lang w:val="en-GB"/>
        </w:rPr>
        <w:t xml:space="preserve">a </w:t>
      </w:r>
      <w:r w:rsidR="00A01C9C" w:rsidRPr="00900554">
        <w:rPr>
          <w:rFonts w:ascii="Times New Roman" w:hAnsi="Times New Roman" w:cs="Times New Roman"/>
          <w:sz w:val="24"/>
          <w:szCs w:val="24"/>
          <w:lang w:val="en-GB"/>
        </w:rPr>
        <w:t xml:space="preserve">clear and reasonable motivation to study abroad. </w:t>
      </w:r>
      <w:r w:rsidR="003D3A45" w:rsidRPr="00900554">
        <w:rPr>
          <w:rFonts w:ascii="Times New Roman" w:hAnsi="Times New Roman" w:cs="Times New Roman"/>
          <w:sz w:val="24"/>
          <w:szCs w:val="24"/>
          <w:lang w:val="en-GB"/>
        </w:rPr>
        <w:t xml:space="preserve"> </w:t>
      </w:r>
    </w:p>
    <w:p w14:paraId="1908824F" w14:textId="56FD8D10" w:rsidR="003D3A45" w:rsidRPr="00900554" w:rsidRDefault="0051495C"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00C715EE">
        <w:rPr>
          <w:rFonts w:ascii="Times New Roman" w:hAnsi="Times New Roman" w:cs="Times New Roman"/>
          <w:sz w:val="24"/>
          <w:szCs w:val="24"/>
          <w:lang w:val="en-GB"/>
        </w:rPr>
        <w:t xml:space="preserve"> s</w:t>
      </w:r>
      <w:r w:rsidR="00E75FBE" w:rsidRPr="00900554">
        <w:rPr>
          <w:rFonts w:ascii="Times New Roman" w:hAnsi="Times New Roman" w:cs="Times New Roman"/>
          <w:sz w:val="24"/>
          <w:szCs w:val="24"/>
          <w:lang w:val="en-GB"/>
        </w:rPr>
        <w:t>tudent’</w:t>
      </w:r>
      <w:r w:rsidR="00A01C9C" w:rsidRPr="00900554">
        <w:rPr>
          <w:rFonts w:ascii="Times New Roman" w:hAnsi="Times New Roman" w:cs="Times New Roman"/>
          <w:sz w:val="24"/>
          <w:szCs w:val="24"/>
          <w:lang w:val="en-GB"/>
        </w:rPr>
        <w:t>s</w:t>
      </w:r>
      <w:r w:rsidR="003D3A45" w:rsidRPr="00900554">
        <w:rPr>
          <w:rFonts w:ascii="Times New Roman" w:hAnsi="Times New Roman" w:cs="Times New Roman"/>
          <w:sz w:val="24"/>
          <w:szCs w:val="24"/>
          <w:lang w:val="en-GB"/>
        </w:rPr>
        <w:t xml:space="preserve"> </w:t>
      </w:r>
      <w:r w:rsidR="00585B98">
        <w:rPr>
          <w:rFonts w:ascii="Times New Roman" w:hAnsi="Times New Roman" w:cs="Times New Roman"/>
          <w:sz w:val="24"/>
          <w:szCs w:val="24"/>
          <w:lang w:val="en-GB"/>
        </w:rPr>
        <w:t>competition</w:t>
      </w:r>
      <w:r w:rsidR="007A627B" w:rsidRPr="00900554">
        <w:rPr>
          <w:rFonts w:ascii="Times New Roman" w:hAnsi="Times New Roman" w:cs="Times New Roman"/>
          <w:sz w:val="24"/>
          <w:szCs w:val="24"/>
          <w:lang w:val="en-GB"/>
        </w:rPr>
        <w:t xml:space="preserve"> grade shall be calculated according to the formula: CG = (average</w:t>
      </w:r>
      <w:r w:rsidR="00DD253F" w:rsidRPr="00900554">
        <w:rPr>
          <w:rFonts w:ascii="Times New Roman" w:hAnsi="Times New Roman" w:cs="Times New Roman"/>
          <w:sz w:val="24"/>
          <w:szCs w:val="24"/>
          <w:lang w:val="en-GB"/>
        </w:rPr>
        <w:t xml:space="preserve"> </w:t>
      </w:r>
      <w:r w:rsidR="003D3A45" w:rsidRPr="00900554">
        <w:rPr>
          <w:rFonts w:ascii="Times New Roman" w:hAnsi="Times New Roman" w:cs="Times New Roman"/>
          <w:sz w:val="24"/>
          <w:szCs w:val="24"/>
          <w:lang w:val="en-GB"/>
        </w:rPr>
        <w:t>*</w:t>
      </w:r>
      <w:r w:rsidR="00DD253F" w:rsidRPr="00900554">
        <w:rPr>
          <w:rFonts w:ascii="Times New Roman" w:hAnsi="Times New Roman" w:cs="Times New Roman"/>
          <w:sz w:val="24"/>
          <w:szCs w:val="24"/>
          <w:lang w:val="en-GB"/>
        </w:rPr>
        <w:t xml:space="preserve"> </w:t>
      </w:r>
      <w:r w:rsidR="00E75FBE" w:rsidRPr="00900554">
        <w:rPr>
          <w:rFonts w:ascii="Times New Roman" w:hAnsi="Times New Roman" w:cs="Times New Roman"/>
          <w:sz w:val="24"/>
          <w:szCs w:val="24"/>
          <w:lang w:val="en-GB"/>
        </w:rPr>
        <w:t>0.</w:t>
      </w:r>
      <w:r w:rsidR="003D3A45" w:rsidRPr="00900554">
        <w:rPr>
          <w:rFonts w:ascii="Times New Roman" w:hAnsi="Times New Roman" w:cs="Times New Roman"/>
          <w:sz w:val="24"/>
          <w:szCs w:val="24"/>
          <w:lang w:val="en-GB"/>
        </w:rPr>
        <w:t xml:space="preserve">6) + </w:t>
      </w:r>
      <w:r w:rsidR="007A627B" w:rsidRPr="00900554">
        <w:rPr>
          <w:rFonts w:ascii="Times New Roman" w:hAnsi="Times New Roman" w:cs="Times New Roman"/>
          <w:sz w:val="24"/>
          <w:szCs w:val="24"/>
          <w:lang w:val="en-GB"/>
        </w:rPr>
        <w:t>(grade for the test of a foreign language</w:t>
      </w:r>
      <w:r w:rsidR="003D3A45" w:rsidRPr="00900554">
        <w:rPr>
          <w:rFonts w:ascii="Times New Roman" w:hAnsi="Times New Roman" w:cs="Times New Roman"/>
          <w:sz w:val="24"/>
          <w:szCs w:val="24"/>
          <w:lang w:val="en-GB"/>
        </w:rPr>
        <w:t xml:space="preserve"> *</w:t>
      </w:r>
      <w:r w:rsidR="00DD253F" w:rsidRPr="00900554">
        <w:rPr>
          <w:rFonts w:ascii="Times New Roman" w:hAnsi="Times New Roman" w:cs="Times New Roman"/>
          <w:sz w:val="24"/>
          <w:szCs w:val="24"/>
          <w:lang w:val="en-GB"/>
        </w:rPr>
        <w:t xml:space="preserve"> </w:t>
      </w:r>
      <w:r w:rsidR="00E75FBE" w:rsidRPr="00900554">
        <w:rPr>
          <w:rFonts w:ascii="Times New Roman" w:hAnsi="Times New Roman" w:cs="Times New Roman"/>
          <w:sz w:val="24"/>
          <w:szCs w:val="24"/>
          <w:lang w:val="en-GB"/>
        </w:rPr>
        <w:t>0.</w:t>
      </w:r>
      <w:r w:rsidR="003D3A45" w:rsidRPr="00900554">
        <w:rPr>
          <w:rFonts w:ascii="Times New Roman" w:hAnsi="Times New Roman" w:cs="Times New Roman"/>
          <w:sz w:val="24"/>
          <w:szCs w:val="24"/>
          <w:lang w:val="en-GB"/>
        </w:rPr>
        <w:t>3) + (mot</w:t>
      </w:r>
      <w:r w:rsidR="007A627B" w:rsidRPr="00900554">
        <w:rPr>
          <w:rFonts w:ascii="Times New Roman" w:hAnsi="Times New Roman" w:cs="Times New Roman"/>
          <w:sz w:val="24"/>
          <w:szCs w:val="24"/>
          <w:lang w:val="en-GB"/>
        </w:rPr>
        <w:t>ivation</w:t>
      </w:r>
      <w:r w:rsidR="00DD253F" w:rsidRPr="00900554">
        <w:rPr>
          <w:rFonts w:ascii="Times New Roman" w:hAnsi="Times New Roman" w:cs="Times New Roman"/>
          <w:sz w:val="24"/>
          <w:szCs w:val="24"/>
          <w:lang w:val="en-GB"/>
        </w:rPr>
        <w:t xml:space="preserve"> </w:t>
      </w:r>
      <w:r w:rsidR="003D3A45" w:rsidRPr="00900554">
        <w:rPr>
          <w:rFonts w:ascii="Times New Roman" w:hAnsi="Times New Roman" w:cs="Times New Roman"/>
          <w:sz w:val="24"/>
          <w:szCs w:val="24"/>
          <w:lang w:val="en-GB"/>
        </w:rPr>
        <w:t>*</w:t>
      </w:r>
      <w:r w:rsidR="00DD253F" w:rsidRPr="00900554">
        <w:rPr>
          <w:rFonts w:ascii="Times New Roman" w:hAnsi="Times New Roman" w:cs="Times New Roman"/>
          <w:sz w:val="24"/>
          <w:szCs w:val="24"/>
          <w:lang w:val="en-GB"/>
        </w:rPr>
        <w:t xml:space="preserve"> </w:t>
      </w:r>
      <w:r w:rsidR="00E75FBE" w:rsidRPr="00900554">
        <w:rPr>
          <w:rFonts w:ascii="Times New Roman" w:hAnsi="Times New Roman" w:cs="Times New Roman"/>
          <w:sz w:val="24"/>
          <w:szCs w:val="24"/>
          <w:lang w:val="en-GB"/>
        </w:rPr>
        <w:t>0.</w:t>
      </w:r>
      <w:r w:rsidR="003D3A45" w:rsidRPr="00900554">
        <w:rPr>
          <w:rFonts w:ascii="Times New Roman" w:hAnsi="Times New Roman" w:cs="Times New Roman"/>
          <w:sz w:val="24"/>
          <w:szCs w:val="24"/>
          <w:lang w:val="en-GB"/>
        </w:rPr>
        <w:t xml:space="preserve">1). </w:t>
      </w:r>
      <w:r w:rsidR="007A627B" w:rsidRPr="00900554">
        <w:rPr>
          <w:rFonts w:ascii="Times New Roman" w:hAnsi="Times New Roman" w:cs="Times New Roman"/>
          <w:sz w:val="24"/>
          <w:szCs w:val="24"/>
          <w:lang w:val="en-GB"/>
        </w:rPr>
        <w:t xml:space="preserve">If </w:t>
      </w:r>
      <w:r w:rsidR="00783EA4" w:rsidRPr="00783EA4">
        <w:rPr>
          <w:rFonts w:ascii="Times New Roman" w:hAnsi="Times New Roman" w:cs="Times New Roman"/>
          <w:sz w:val="24"/>
          <w:szCs w:val="24"/>
          <w:lang w:val="en-GB"/>
        </w:rPr>
        <w:t xml:space="preserve">there is a competition concerning a particular place of studies </w:t>
      </w:r>
      <w:r w:rsidR="007A627B" w:rsidRPr="00900554">
        <w:rPr>
          <w:rFonts w:ascii="Times New Roman" w:hAnsi="Times New Roman" w:cs="Times New Roman"/>
          <w:sz w:val="24"/>
          <w:szCs w:val="24"/>
          <w:lang w:val="en-GB"/>
        </w:rPr>
        <w:t xml:space="preserve">among several candidates meeting the mandatory criteria and having the same </w:t>
      </w:r>
      <w:r w:rsidR="00585B98">
        <w:rPr>
          <w:rFonts w:ascii="Times New Roman" w:hAnsi="Times New Roman" w:cs="Times New Roman"/>
          <w:sz w:val="24"/>
          <w:szCs w:val="24"/>
          <w:lang w:val="en-GB"/>
        </w:rPr>
        <w:t>competition</w:t>
      </w:r>
      <w:r w:rsidR="005050A0">
        <w:rPr>
          <w:rFonts w:ascii="Times New Roman" w:hAnsi="Times New Roman" w:cs="Times New Roman"/>
          <w:sz w:val="24"/>
          <w:szCs w:val="24"/>
          <w:lang w:val="en-GB"/>
        </w:rPr>
        <w:t xml:space="preserve"> score</w:t>
      </w:r>
      <w:r w:rsidR="007A627B" w:rsidRPr="00900554">
        <w:rPr>
          <w:rFonts w:ascii="Times New Roman" w:hAnsi="Times New Roman" w:cs="Times New Roman"/>
          <w:sz w:val="24"/>
          <w:szCs w:val="24"/>
          <w:lang w:val="en-GB"/>
        </w:rPr>
        <w:t xml:space="preserve">, the main selection criteria are </w:t>
      </w:r>
      <w:r w:rsidR="009639CA">
        <w:rPr>
          <w:rFonts w:ascii="Times New Roman" w:hAnsi="Times New Roman" w:cs="Times New Roman"/>
          <w:sz w:val="24"/>
          <w:szCs w:val="24"/>
          <w:lang w:val="en-GB"/>
        </w:rPr>
        <w:t>the student’</w:t>
      </w:r>
      <w:r w:rsidR="007A627B" w:rsidRPr="00900554">
        <w:rPr>
          <w:rFonts w:ascii="Times New Roman" w:hAnsi="Times New Roman" w:cs="Times New Roman"/>
          <w:sz w:val="24"/>
          <w:szCs w:val="24"/>
          <w:lang w:val="en-GB"/>
        </w:rPr>
        <w:t>s academic results and participatio</w:t>
      </w:r>
      <w:r w:rsidR="002A731B">
        <w:rPr>
          <w:rFonts w:ascii="Times New Roman" w:hAnsi="Times New Roman" w:cs="Times New Roman"/>
          <w:sz w:val="24"/>
          <w:szCs w:val="24"/>
          <w:lang w:val="en-GB"/>
        </w:rPr>
        <w:t>n in the activities of students’</w:t>
      </w:r>
      <w:r w:rsidR="007A627B" w:rsidRPr="00900554">
        <w:rPr>
          <w:rFonts w:ascii="Times New Roman" w:hAnsi="Times New Roman" w:cs="Times New Roman"/>
          <w:sz w:val="24"/>
          <w:szCs w:val="24"/>
          <w:lang w:val="en-GB"/>
        </w:rPr>
        <w:t xml:space="preserve"> organization. </w:t>
      </w:r>
    </w:p>
    <w:p w14:paraId="767BC9B7" w14:textId="5AF83BE6" w:rsidR="003D3A45" w:rsidRPr="00900554" w:rsidRDefault="007A627B"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To participate in the selection, a student shall fill in an online registration form and enclose the copies of the following documents:</w:t>
      </w:r>
      <w:r w:rsidR="003D3A45" w:rsidRPr="00900554">
        <w:rPr>
          <w:rFonts w:ascii="Times New Roman" w:hAnsi="Times New Roman" w:cs="Times New Roman"/>
          <w:sz w:val="24"/>
          <w:szCs w:val="24"/>
          <w:lang w:val="en-GB"/>
        </w:rPr>
        <w:t xml:space="preserve"> </w:t>
      </w:r>
    </w:p>
    <w:p w14:paraId="05F67A74" w14:textId="7031949D" w:rsidR="003D3A45" w:rsidRPr="00900554" w:rsidRDefault="00BC230F" w:rsidP="007E69EB">
      <w:pPr>
        <w:pStyle w:val="Sraopastraipa"/>
        <w:numPr>
          <w:ilvl w:val="1"/>
          <w:numId w:val="38"/>
        </w:numPr>
        <w:tabs>
          <w:tab w:val="left" w:pos="1418"/>
        </w:tabs>
        <w:spacing w:line="360" w:lineRule="auto"/>
        <w:ind w:left="0" w:right="49" w:firstLine="851"/>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An a</w:t>
      </w:r>
      <w:r w:rsidR="007A627B" w:rsidRPr="00900554">
        <w:rPr>
          <w:rFonts w:ascii="Times New Roman" w:hAnsi="Times New Roman" w:cs="Times New Roman"/>
          <w:sz w:val="24"/>
          <w:szCs w:val="24"/>
          <w:lang w:val="en-GB"/>
        </w:rPr>
        <w:t>cademic certificate of all sessions results of the current study cycle;</w:t>
      </w:r>
      <w:r w:rsidR="003D3A45" w:rsidRPr="00900554">
        <w:rPr>
          <w:rFonts w:ascii="Times New Roman" w:hAnsi="Times New Roman" w:cs="Times New Roman"/>
          <w:sz w:val="24"/>
          <w:szCs w:val="24"/>
          <w:lang w:val="en-GB"/>
        </w:rPr>
        <w:t xml:space="preserve"> </w:t>
      </w:r>
      <w:r w:rsidR="00B5446E">
        <w:rPr>
          <w:rFonts w:ascii="Times New Roman" w:hAnsi="Times New Roman" w:cs="Times New Roman"/>
          <w:sz w:val="24"/>
          <w:szCs w:val="24"/>
          <w:lang w:val="en-GB"/>
        </w:rPr>
        <w:t>master’s</w:t>
      </w:r>
      <w:r w:rsidR="007A627B" w:rsidRPr="00900554">
        <w:rPr>
          <w:rFonts w:ascii="Times New Roman" w:hAnsi="Times New Roman" w:cs="Times New Roman"/>
          <w:sz w:val="24"/>
          <w:szCs w:val="24"/>
          <w:lang w:val="en-GB"/>
        </w:rPr>
        <w:t xml:space="preserve"> and </w:t>
      </w:r>
      <w:r w:rsidR="00B5446E">
        <w:rPr>
          <w:rFonts w:ascii="Times New Roman" w:hAnsi="Times New Roman" w:cs="Times New Roman"/>
          <w:sz w:val="24"/>
          <w:szCs w:val="24"/>
          <w:lang w:val="en-GB"/>
        </w:rPr>
        <w:t>PhD students</w:t>
      </w:r>
      <w:r w:rsidR="00DD253F" w:rsidRPr="00900554">
        <w:rPr>
          <w:rFonts w:ascii="Times New Roman" w:hAnsi="Times New Roman" w:cs="Times New Roman"/>
          <w:sz w:val="24"/>
          <w:szCs w:val="24"/>
          <w:lang w:val="en-GB"/>
        </w:rPr>
        <w:t xml:space="preserve"> </w:t>
      </w:r>
      <w:r w:rsidR="003D3A45" w:rsidRPr="00900554">
        <w:rPr>
          <w:rFonts w:ascii="Times New Roman" w:hAnsi="Times New Roman" w:cs="Times New Roman"/>
          <w:sz w:val="24"/>
          <w:szCs w:val="24"/>
          <w:lang w:val="en-GB"/>
        </w:rPr>
        <w:t xml:space="preserve">– </w:t>
      </w:r>
      <w:r w:rsidR="006A666F">
        <w:rPr>
          <w:rFonts w:ascii="Times New Roman" w:hAnsi="Times New Roman" w:cs="Times New Roman"/>
          <w:sz w:val="24"/>
          <w:szCs w:val="24"/>
          <w:lang w:val="en-GB"/>
        </w:rPr>
        <w:t>diploma supplement</w:t>
      </w:r>
      <w:r w:rsidR="007A627B" w:rsidRPr="00900554">
        <w:rPr>
          <w:rFonts w:ascii="Times New Roman" w:hAnsi="Times New Roman" w:cs="Times New Roman"/>
          <w:sz w:val="24"/>
          <w:szCs w:val="24"/>
          <w:lang w:val="en-GB"/>
        </w:rPr>
        <w:t xml:space="preserve"> of the last completed study cycle and the results of sessions of the current study cycle; </w:t>
      </w:r>
    </w:p>
    <w:p w14:paraId="5BC4691D" w14:textId="27D611B3" w:rsidR="003D3A45" w:rsidRPr="00900554" w:rsidRDefault="00B5446E" w:rsidP="007E69EB">
      <w:pPr>
        <w:pStyle w:val="Sraopastraipa"/>
        <w:numPr>
          <w:ilvl w:val="1"/>
          <w:numId w:val="38"/>
        </w:numPr>
        <w:tabs>
          <w:tab w:val="left" w:pos="1276"/>
        </w:tabs>
        <w:spacing w:line="360" w:lineRule="auto"/>
        <w:ind w:left="0" w:right="49"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a</w:t>
      </w:r>
      <w:proofErr w:type="gramEnd"/>
      <w:r w:rsidR="00275F23" w:rsidRPr="00900554">
        <w:rPr>
          <w:rFonts w:ascii="Times New Roman" w:hAnsi="Times New Roman" w:cs="Times New Roman"/>
          <w:sz w:val="24"/>
          <w:szCs w:val="24"/>
          <w:lang w:val="en-GB"/>
        </w:rPr>
        <w:t xml:space="preserve"> </w:t>
      </w:r>
      <w:r w:rsidR="007A627B" w:rsidRPr="00900554">
        <w:rPr>
          <w:rFonts w:ascii="Times New Roman" w:hAnsi="Times New Roman" w:cs="Times New Roman"/>
          <w:sz w:val="24"/>
          <w:szCs w:val="24"/>
          <w:lang w:val="en-GB"/>
        </w:rPr>
        <w:t>certificate proving the knowledge of a foreign language by the</w:t>
      </w:r>
      <w:r w:rsidR="006A666F">
        <w:rPr>
          <w:rFonts w:ascii="Times New Roman" w:hAnsi="Times New Roman" w:cs="Times New Roman"/>
          <w:sz w:val="24"/>
          <w:szCs w:val="24"/>
          <w:lang w:val="en-GB"/>
        </w:rPr>
        <w:t xml:space="preserve"> Centre of</w:t>
      </w:r>
      <w:r w:rsidR="007A627B" w:rsidRPr="00900554">
        <w:rPr>
          <w:rFonts w:ascii="Times New Roman" w:hAnsi="Times New Roman" w:cs="Times New Roman"/>
          <w:sz w:val="24"/>
          <w:szCs w:val="24"/>
          <w:lang w:val="en-GB"/>
        </w:rPr>
        <w:t xml:space="preserve"> </w:t>
      </w:r>
      <w:r w:rsidR="006A666F">
        <w:rPr>
          <w:rFonts w:ascii="Times New Roman" w:hAnsi="Times New Roman" w:cs="Times New Roman"/>
          <w:sz w:val="24"/>
          <w:szCs w:val="24"/>
          <w:lang w:val="en-GB"/>
        </w:rPr>
        <w:t>Foreign</w:t>
      </w:r>
      <w:r w:rsidR="007A627B" w:rsidRPr="00900554">
        <w:rPr>
          <w:rFonts w:ascii="Times New Roman" w:hAnsi="Times New Roman" w:cs="Times New Roman"/>
          <w:sz w:val="24"/>
          <w:szCs w:val="24"/>
          <w:lang w:val="en-GB"/>
        </w:rPr>
        <w:t xml:space="preserve"> Languages </w:t>
      </w:r>
      <w:r w:rsidR="00EA5049" w:rsidRPr="00900554">
        <w:rPr>
          <w:rFonts w:ascii="Times New Roman" w:hAnsi="Times New Roman" w:cs="Times New Roman"/>
          <w:sz w:val="24"/>
          <w:szCs w:val="24"/>
          <w:lang w:val="en-GB"/>
        </w:rPr>
        <w:t xml:space="preserve">of the University issued </w:t>
      </w:r>
      <w:r w:rsidR="006A666F">
        <w:rPr>
          <w:rFonts w:ascii="Times New Roman" w:hAnsi="Times New Roman" w:cs="Times New Roman"/>
          <w:sz w:val="24"/>
          <w:szCs w:val="24"/>
          <w:lang w:val="en-GB"/>
        </w:rPr>
        <w:t>within the l</w:t>
      </w:r>
      <w:r>
        <w:rPr>
          <w:rFonts w:ascii="Times New Roman" w:hAnsi="Times New Roman" w:cs="Times New Roman"/>
          <w:sz w:val="24"/>
          <w:szCs w:val="24"/>
          <w:lang w:val="en-GB"/>
        </w:rPr>
        <w:t>ast</w:t>
      </w:r>
      <w:r w:rsidR="00EA5049" w:rsidRPr="00900554">
        <w:rPr>
          <w:rFonts w:ascii="Times New Roman" w:hAnsi="Times New Roman" w:cs="Times New Roman"/>
          <w:sz w:val="24"/>
          <w:szCs w:val="24"/>
          <w:lang w:val="en-GB"/>
        </w:rPr>
        <w:t xml:space="preserve"> 2 years or other document proving language competence (IELTS, TOEFL, etc.)</w:t>
      </w:r>
      <w:r w:rsidR="006A666F" w:rsidRPr="006A666F">
        <w:t xml:space="preserve"> </w:t>
      </w:r>
      <w:r w:rsidR="006A666F" w:rsidRPr="006A666F">
        <w:rPr>
          <w:rFonts w:ascii="Times New Roman" w:hAnsi="Times New Roman" w:cs="Times New Roman"/>
          <w:sz w:val="24"/>
          <w:szCs w:val="24"/>
          <w:lang w:val="en-GB"/>
        </w:rPr>
        <w:t>issued within the last 2 years</w:t>
      </w:r>
      <w:r w:rsidR="00EA5049" w:rsidRPr="00900554">
        <w:rPr>
          <w:rFonts w:ascii="Times New Roman" w:hAnsi="Times New Roman" w:cs="Times New Roman"/>
          <w:sz w:val="24"/>
          <w:szCs w:val="24"/>
          <w:lang w:val="en-GB"/>
        </w:rPr>
        <w:t>. Tests</w:t>
      </w:r>
      <w:r w:rsidR="006A666F">
        <w:rPr>
          <w:rFonts w:ascii="Times New Roman" w:hAnsi="Times New Roman" w:cs="Times New Roman"/>
          <w:sz w:val="24"/>
          <w:szCs w:val="24"/>
          <w:lang w:val="en-GB"/>
        </w:rPr>
        <w:t xml:space="preserve"> at the University</w:t>
      </w:r>
      <w:r w:rsidR="00EA5049" w:rsidRPr="00900554">
        <w:rPr>
          <w:rFonts w:ascii="Times New Roman" w:hAnsi="Times New Roman" w:cs="Times New Roman"/>
          <w:sz w:val="24"/>
          <w:szCs w:val="24"/>
          <w:lang w:val="en-GB"/>
        </w:rPr>
        <w:t xml:space="preserve"> are organized before each selection; </w:t>
      </w:r>
      <w:r w:rsidR="003D3A45" w:rsidRPr="00900554">
        <w:rPr>
          <w:rFonts w:ascii="Times New Roman" w:hAnsi="Times New Roman" w:cs="Times New Roman"/>
          <w:sz w:val="24"/>
          <w:szCs w:val="24"/>
          <w:lang w:val="en-GB"/>
        </w:rPr>
        <w:t xml:space="preserve"> </w:t>
      </w:r>
    </w:p>
    <w:p w14:paraId="1901677D" w14:textId="31EE8708" w:rsidR="003D3A45" w:rsidRPr="00900554" w:rsidRDefault="00B5446E" w:rsidP="007E69EB">
      <w:pPr>
        <w:pStyle w:val="Sraopastraipa"/>
        <w:numPr>
          <w:ilvl w:val="1"/>
          <w:numId w:val="38"/>
        </w:numPr>
        <w:tabs>
          <w:tab w:val="left" w:pos="1276"/>
        </w:tabs>
        <w:spacing w:line="360" w:lineRule="auto"/>
        <w:ind w:left="0" w:right="49"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a</w:t>
      </w:r>
      <w:proofErr w:type="gramEnd"/>
      <w:r>
        <w:rPr>
          <w:rFonts w:ascii="Times New Roman" w:hAnsi="Times New Roman" w:cs="Times New Roman"/>
          <w:sz w:val="24"/>
          <w:szCs w:val="24"/>
          <w:lang w:val="en-GB"/>
        </w:rPr>
        <w:t xml:space="preserve"> motivational</w:t>
      </w:r>
      <w:r w:rsidR="00275F23" w:rsidRPr="00900554">
        <w:rPr>
          <w:rFonts w:ascii="Times New Roman" w:hAnsi="Times New Roman" w:cs="Times New Roman"/>
          <w:sz w:val="24"/>
          <w:szCs w:val="24"/>
          <w:lang w:val="en-GB"/>
        </w:rPr>
        <w:t xml:space="preserve"> l</w:t>
      </w:r>
      <w:r>
        <w:rPr>
          <w:rFonts w:ascii="Times New Roman" w:hAnsi="Times New Roman" w:cs="Times New Roman"/>
          <w:sz w:val="24"/>
          <w:szCs w:val="24"/>
          <w:lang w:val="en-GB"/>
        </w:rPr>
        <w:t>etter</w:t>
      </w:r>
      <w:r w:rsidR="00EA5049" w:rsidRPr="00900554">
        <w:rPr>
          <w:rFonts w:ascii="Times New Roman" w:hAnsi="Times New Roman" w:cs="Times New Roman"/>
          <w:sz w:val="24"/>
          <w:szCs w:val="24"/>
          <w:lang w:val="en-GB"/>
        </w:rPr>
        <w:t>.</w:t>
      </w:r>
    </w:p>
    <w:p w14:paraId="65EBD3BD" w14:textId="70ADBD4C" w:rsidR="003D3A45" w:rsidRPr="00900554" w:rsidRDefault="00EA5049"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 xml:space="preserve">The selection shall be performed within </w:t>
      </w:r>
      <w:r w:rsidR="003D3A45" w:rsidRPr="00900554">
        <w:rPr>
          <w:rFonts w:ascii="Times New Roman" w:hAnsi="Times New Roman" w:cs="Times New Roman"/>
          <w:sz w:val="24"/>
          <w:szCs w:val="24"/>
          <w:lang w:val="en-GB"/>
        </w:rPr>
        <w:t xml:space="preserve">7 </w:t>
      </w:r>
      <w:r w:rsidR="003328BD">
        <w:rPr>
          <w:rFonts w:ascii="Times New Roman" w:hAnsi="Times New Roman" w:cs="Times New Roman"/>
          <w:sz w:val="24"/>
          <w:szCs w:val="24"/>
          <w:lang w:val="en-GB"/>
        </w:rPr>
        <w:t xml:space="preserve">working </w:t>
      </w:r>
      <w:r w:rsidRPr="00900554">
        <w:rPr>
          <w:rFonts w:ascii="Times New Roman" w:hAnsi="Times New Roman" w:cs="Times New Roman"/>
          <w:sz w:val="24"/>
          <w:szCs w:val="24"/>
          <w:lang w:val="en-GB"/>
        </w:rPr>
        <w:t>days after the deadline of applications submission by the faculty of study of the candidate. By th</w:t>
      </w:r>
      <w:r w:rsidR="00C522CB">
        <w:rPr>
          <w:rFonts w:ascii="Times New Roman" w:hAnsi="Times New Roman" w:cs="Times New Roman"/>
          <w:sz w:val="24"/>
          <w:szCs w:val="24"/>
          <w:lang w:val="en-GB"/>
        </w:rPr>
        <w:t>e order of the faculty dean, a s</w:t>
      </w:r>
      <w:r w:rsidRPr="00900554">
        <w:rPr>
          <w:rFonts w:ascii="Times New Roman" w:hAnsi="Times New Roman" w:cs="Times New Roman"/>
          <w:sz w:val="24"/>
          <w:szCs w:val="24"/>
          <w:lang w:val="en-GB"/>
        </w:rPr>
        <w:t xml:space="preserve">election commission shall be formed including a representative of Academic Mobility </w:t>
      </w:r>
      <w:r w:rsidR="004F161D">
        <w:rPr>
          <w:rFonts w:ascii="Times New Roman" w:hAnsi="Times New Roman" w:cs="Times New Roman"/>
          <w:sz w:val="24"/>
          <w:szCs w:val="24"/>
          <w:lang w:val="en-GB"/>
        </w:rPr>
        <w:t>Office</w:t>
      </w:r>
      <w:r w:rsidRPr="00900554">
        <w:rPr>
          <w:rFonts w:ascii="Times New Roman" w:hAnsi="Times New Roman" w:cs="Times New Roman"/>
          <w:sz w:val="24"/>
          <w:szCs w:val="24"/>
          <w:lang w:val="en-GB"/>
        </w:rPr>
        <w:t>. The date and place of the selection meeting shall be announced on the University</w:t>
      </w:r>
      <w:r w:rsidR="00230EA2">
        <w:rPr>
          <w:rFonts w:ascii="Times New Roman" w:hAnsi="Times New Roman" w:cs="Times New Roman"/>
          <w:sz w:val="24"/>
          <w:szCs w:val="24"/>
          <w:lang w:val="en-GB"/>
        </w:rPr>
        <w:t>’s</w:t>
      </w:r>
      <w:r w:rsidRPr="00900554">
        <w:rPr>
          <w:rFonts w:ascii="Times New Roman" w:hAnsi="Times New Roman" w:cs="Times New Roman"/>
          <w:sz w:val="24"/>
          <w:szCs w:val="24"/>
          <w:lang w:val="en-GB"/>
        </w:rPr>
        <w:t xml:space="preserve"> website </w:t>
      </w:r>
      <w:r w:rsidR="00230EA2">
        <w:rPr>
          <w:rFonts w:ascii="Times New Roman" w:hAnsi="Times New Roman" w:cs="Times New Roman"/>
          <w:sz w:val="24"/>
          <w:szCs w:val="24"/>
          <w:lang w:val="en-GB"/>
        </w:rPr>
        <w:t>at:</w:t>
      </w:r>
      <w:r w:rsidR="003D3A45" w:rsidRPr="00900554">
        <w:rPr>
          <w:rFonts w:ascii="Times New Roman" w:hAnsi="Times New Roman" w:cs="Times New Roman"/>
          <w:sz w:val="24"/>
          <w:szCs w:val="24"/>
          <w:lang w:val="en-GB"/>
        </w:rPr>
        <w:t xml:space="preserve"> </w:t>
      </w:r>
      <w:r w:rsidRPr="00900554">
        <w:rPr>
          <w:rFonts w:ascii="Times New Roman" w:hAnsi="Times New Roman" w:cs="Times New Roman"/>
          <w:sz w:val="24"/>
          <w:szCs w:val="24"/>
          <w:lang w:val="en-GB"/>
        </w:rPr>
        <w:t xml:space="preserve">http://ktu.edu/erasmus and on the notice boards of the faculty. </w:t>
      </w:r>
      <w:r w:rsidR="003D3A45" w:rsidRPr="00900554">
        <w:rPr>
          <w:rFonts w:ascii="Times New Roman" w:hAnsi="Times New Roman" w:cs="Times New Roman"/>
          <w:sz w:val="24"/>
          <w:szCs w:val="24"/>
          <w:lang w:val="en-GB"/>
        </w:rPr>
        <w:t xml:space="preserve"> </w:t>
      </w:r>
    </w:p>
    <w:p w14:paraId="2326F5BE" w14:textId="139D7564" w:rsidR="003D3A45" w:rsidRPr="00900554" w:rsidRDefault="00EA5049"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Participation in the selection meeting is compulsory</w:t>
      </w:r>
      <w:r w:rsidR="00C522CB">
        <w:rPr>
          <w:rFonts w:ascii="Times New Roman" w:hAnsi="Times New Roman" w:cs="Times New Roman"/>
          <w:sz w:val="24"/>
          <w:szCs w:val="24"/>
          <w:lang w:val="en-GB"/>
        </w:rPr>
        <w:t xml:space="preserve"> for the applicants</w:t>
      </w:r>
      <w:r w:rsidRPr="00900554">
        <w:rPr>
          <w:rFonts w:ascii="Times New Roman" w:hAnsi="Times New Roman" w:cs="Times New Roman"/>
          <w:sz w:val="24"/>
          <w:szCs w:val="24"/>
          <w:lang w:val="en-GB"/>
        </w:rPr>
        <w:t xml:space="preserve">. Applications of absent candidates shall not be considered and they shall not participate in the </w:t>
      </w:r>
      <w:r w:rsidR="00585B98">
        <w:rPr>
          <w:rFonts w:ascii="Times New Roman" w:hAnsi="Times New Roman" w:cs="Times New Roman"/>
          <w:sz w:val="24"/>
          <w:szCs w:val="24"/>
          <w:lang w:val="en-GB"/>
        </w:rPr>
        <w:t>competition</w:t>
      </w:r>
      <w:r w:rsidRPr="00900554">
        <w:rPr>
          <w:rFonts w:ascii="Times New Roman" w:hAnsi="Times New Roman" w:cs="Times New Roman"/>
          <w:sz w:val="24"/>
          <w:szCs w:val="24"/>
          <w:lang w:val="en-GB"/>
        </w:rPr>
        <w:t xml:space="preserve">, except for the cases when due to an excusable reason they do not take part in the meeting and inform </w:t>
      </w:r>
      <w:r w:rsidR="000537A8" w:rsidRPr="00900554">
        <w:rPr>
          <w:rFonts w:ascii="Times New Roman" w:hAnsi="Times New Roman" w:cs="Times New Roman"/>
          <w:sz w:val="24"/>
          <w:szCs w:val="24"/>
          <w:lang w:val="en-GB"/>
        </w:rPr>
        <w:t xml:space="preserve">the international relations coordinator of the faculty </w:t>
      </w:r>
      <w:r w:rsidRPr="00900554">
        <w:rPr>
          <w:rFonts w:ascii="Times New Roman" w:hAnsi="Times New Roman" w:cs="Times New Roman"/>
          <w:sz w:val="24"/>
          <w:szCs w:val="24"/>
          <w:lang w:val="en-GB"/>
        </w:rPr>
        <w:t xml:space="preserve">about it in advance. </w:t>
      </w:r>
      <w:r w:rsidR="000537A8">
        <w:rPr>
          <w:rFonts w:ascii="Times New Roman" w:hAnsi="Times New Roman" w:cs="Times New Roman"/>
          <w:sz w:val="24"/>
          <w:szCs w:val="24"/>
          <w:lang w:val="en-GB"/>
        </w:rPr>
        <w:t xml:space="preserve"> </w:t>
      </w:r>
    </w:p>
    <w:p w14:paraId="28AE4C12" w14:textId="630841D9" w:rsidR="003D3A45" w:rsidRDefault="00187D0F"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Pr="00900554">
        <w:rPr>
          <w:rFonts w:ascii="Times New Roman" w:hAnsi="Times New Roman" w:cs="Times New Roman"/>
          <w:sz w:val="24"/>
          <w:szCs w:val="24"/>
          <w:lang w:val="en-GB"/>
        </w:rPr>
        <w:t xml:space="preserve">ithin 5 </w:t>
      </w:r>
      <w:r w:rsidR="003328BD">
        <w:rPr>
          <w:rFonts w:ascii="Times New Roman" w:hAnsi="Times New Roman" w:cs="Times New Roman"/>
          <w:sz w:val="24"/>
          <w:szCs w:val="24"/>
          <w:lang w:val="en-GB"/>
        </w:rPr>
        <w:t xml:space="preserve">working </w:t>
      </w:r>
      <w:r w:rsidRPr="00900554">
        <w:rPr>
          <w:rFonts w:ascii="Times New Roman" w:hAnsi="Times New Roman" w:cs="Times New Roman"/>
          <w:sz w:val="24"/>
          <w:szCs w:val="24"/>
          <w:lang w:val="en-GB"/>
        </w:rPr>
        <w:t>days after the selection meeting</w:t>
      </w:r>
      <w:r w:rsidR="00585B98">
        <w:rPr>
          <w:rFonts w:ascii="Times New Roman" w:hAnsi="Times New Roman" w:cs="Times New Roman"/>
          <w:sz w:val="24"/>
          <w:szCs w:val="24"/>
          <w:lang w:val="en-GB"/>
        </w:rPr>
        <w:t>,</w:t>
      </w:r>
      <w:r w:rsidRPr="00900554">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471F26" w:rsidRPr="00900554">
        <w:rPr>
          <w:rFonts w:ascii="Times New Roman" w:hAnsi="Times New Roman" w:cs="Times New Roman"/>
          <w:sz w:val="24"/>
          <w:szCs w:val="24"/>
          <w:lang w:val="en-GB"/>
        </w:rPr>
        <w:t>he results of the selection shall be stated in the minutes, in w</w:t>
      </w:r>
      <w:r w:rsidR="00C522CB">
        <w:rPr>
          <w:rFonts w:ascii="Times New Roman" w:hAnsi="Times New Roman" w:cs="Times New Roman"/>
          <w:sz w:val="24"/>
          <w:szCs w:val="24"/>
          <w:lang w:val="en-GB"/>
        </w:rPr>
        <w:t xml:space="preserve">hich all participating </w:t>
      </w:r>
      <w:r w:rsidR="00471F26" w:rsidRPr="00900554">
        <w:rPr>
          <w:rFonts w:ascii="Times New Roman" w:hAnsi="Times New Roman" w:cs="Times New Roman"/>
          <w:sz w:val="24"/>
          <w:szCs w:val="24"/>
          <w:lang w:val="en-GB"/>
        </w:rPr>
        <w:t xml:space="preserve">and selected students are enumerated and </w:t>
      </w:r>
      <w:r w:rsidR="00C522CB">
        <w:rPr>
          <w:rFonts w:ascii="Times New Roman" w:hAnsi="Times New Roman" w:cs="Times New Roman"/>
          <w:sz w:val="24"/>
          <w:szCs w:val="24"/>
          <w:lang w:val="en-GB"/>
        </w:rPr>
        <w:t>the</w:t>
      </w:r>
      <w:r w:rsidR="00471F26" w:rsidRPr="00900554">
        <w:rPr>
          <w:rFonts w:ascii="Times New Roman" w:hAnsi="Times New Roman" w:cs="Times New Roman"/>
          <w:sz w:val="24"/>
          <w:szCs w:val="24"/>
          <w:lang w:val="en-GB"/>
        </w:rPr>
        <w:t xml:space="preserve"> list of additional candidates is provided. A copy of the minutes shall be submitted to the Academic Mobility </w:t>
      </w:r>
      <w:r w:rsidR="003328BD">
        <w:rPr>
          <w:rFonts w:ascii="Times New Roman" w:hAnsi="Times New Roman" w:cs="Times New Roman"/>
          <w:sz w:val="24"/>
          <w:szCs w:val="24"/>
          <w:lang w:val="en-GB"/>
        </w:rPr>
        <w:t>Office</w:t>
      </w:r>
      <w:r w:rsidR="00471F26" w:rsidRPr="00900554">
        <w:rPr>
          <w:rFonts w:ascii="Times New Roman" w:hAnsi="Times New Roman" w:cs="Times New Roman"/>
          <w:sz w:val="24"/>
          <w:szCs w:val="24"/>
          <w:lang w:val="en-GB"/>
        </w:rPr>
        <w:t xml:space="preserve">. </w:t>
      </w:r>
      <w:r w:rsidR="003F11E1">
        <w:rPr>
          <w:rFonts w:ascii="Times New Roman" w:hAnsi="Times New Roman" w:cs="Times New Roman"/>
          <w:sz w:val="24"/>
          <w:szCs w:val="24"/>
          <w:lang w:val="en-GB"/>
        </w:rPr>
        <w:t>T</w:t>
      </w:r>
      <w:r w:rsidR="00471F26" w:rsidRPr="00900554">
        <w:rPr>
          <w:rFonts w:ascii="Times New Roman" w:hAnsi="Times New Roman" w:cs="Times New Roman"/>
          <w:sz w:val="24"/>
          <w:szCs w:val="24"/>
          <w:lang w:val="en-GB"/>
        </w:rPr>
        <w:t xml:space="preserve">he students </w:t>
      </w:r>
      <w:r w:rsidR="003F11E1">
        <w:rPr>
          <w:rFonts w:ascii="Times New Roman" w:hAnsi="Times New Roman" w:cs="Times New Roman"/>
          <w:sz w:val="24"/>
          <w:szCs w:val="24"/>
          <w:lang w:val="en-GB"/>
        </w:rPr>
        <w:t>shall be informed a</w:t>
      </w:r>
      <w:r w:rsidR="003F11E1" w:rsidRPr="00900554">
        <w:rPr>
          <w:rFonts w:ascii="Times New Roman" w:hAnsi="Times New Roman" w:cs="Times New Roman"/>
          <w:sz w:val="24"/>
          <w:szCs w:val="24"/>
          <w:lang w:val="en-GB"/>
        </w:rPr>
        <w:t>bout the</w:t>
      </w:r>
      <w:r w:rsidR="00C522CB">
        <w:rPr>
          <w:rFonts w:ascii="Times New Roman" w:hAnsi="Times New Roman" w:cs="Times New Roman"/>
          <w:sz w:val="24"/>
          <w:szCs w:val="24"/>
          <w:lang w:val="en-GB"/>
        </w:rPr>
        <w:t xml:space="preserve"> selection results individually. Information on</w:t>
      </w:r>
      <w:r w:rsidR="003F11E1" w:rsidRPr="00900554">
        <w:rPr>
          <w:rFonts w:ascii="Times New Roman" w:hAnsi="Times New Roman" w:cs="Times New Roman"/>
          <w:sz w:val="24"/>
          <w:szCs w:val="24"/>
          <w:lang w:val="en-GB"/>
        </w:rPr>
        <w:t xml:space="preserve"> further procedures and documents </w:t>
      </w:r>
      <w:r w:rsidR="00C522CB">
        <w:rPr>
          <w:rFonts w:ascii="Times New Roman" w:hAnsi="Times New Roman" w:cs="Times New Roman"/>
          <w:sz w:val="24"/>
          <w:szCs w:val="24"/>
          <w:lang w:val="en-GB"/>
        </w:rPr>
        <w:t>shall</w:t>
      </w:r>
      <w:r w:rsidR="003F11E1" w:rsidRPr="00900554">
        <w:rPr>
          <w:rFonts w:ascii="Times New Roman" w:hAnsi="Times New Roman" w:cs="Times New Roman"/>
          <w:sz w:val="24"/>
          <w:szCs w:val="24"/>
          <w:lang w:val="en-GB"/>
        </w:rPr>
        <w:t xml:space="preserve"> be submitted</w:t>
      </w:r>
      <w:r w:rsidR="003F11E1">
        <w:rPr>
          <w:rFonts w:ascii="Times New Roman" w:hAnsi="Times New Roman" w:cs="Times New Roman"/>
          <w:sz w:val="24"/>
          <w:szCs w:val="24"/>
          <w:lang w:val="en-GB"/>
        </w:rPr>
        <w:t xml:space="preserve"> by e</w:t>
      </w:r>
      <w:r w:rsidR="00471F26" w:rsidRPr="00900554">
        <w:rPr>
          <w:rFonts w:ascii="Times New Roman" w:hAnsi="Times New Roman" w:cs="Times New Roman"/>
          <w:sz w:val="24"/>
          <w:szCs w:val="24"/>
          <w:lang w:val="en-GB"/>
        </w:rPr>
        <w:t xml:space="preserve">mail within </w:t>
      </w:r>
      <w:r w:rsidR="003D3A45" w:rsidRPr="00900554">
        <w:rPr>
          <w:rFonts w:ascii="Times New Roman" w:hAnsi="Times New Roman" w:cs="Times New Roman"/>
          <w:sz w:val="24"/>
          <w:szCs w:val="24"/>
          <w:lang w:val="en-GB"/>
        </w:rPr>
        <w:t xml:space="preserve">7 </w:t>
      </w:r>
      <w:r w:rsidR="00471F26" w:rsidRPr="00900554">
        <w:rPr>
          <w:rFonts w:ascii="Times New Roman" w:hAnsi="Times New Roman" w:cs="Times New Roman"/>
          <w:sz w:val="24"/>
          <w:szCs w:val="24"/>
          <w:lang w:val="en-GB"/>
        </w:rPr>
        <w:t xml:space="preserve">days after </w:t>
      </w:r>
      <w:r w:rsidR="00C522CB">
        <w:rPr>
          <w:rFonts w:ascii="Times New Roman" w:hAnsi="Times New Roman" w:cs="Times New Roman"/>
          <w:sz w:val="24"/>
          <w:szCs w:val="24"/>
          <w:lang w:val="en-GB"/>
        </w:rPr>
        <w:t>the announcement of</w:t>
      </w:r>
      <w:r w:rsidR="00471F26" w:rsidRPr="00900554">
        <w:rPr>
          <w:rFonts w:ascii="Times New Roman" w:hAnsi="Times New Roman" w:cs="Times New Roman"/>
          <w:sz w:val="24"/>
          <w:szCs w:val="24"/>
          <w:lang w:val="en-GB"/>
        </w:rPr>
        <w:t xml:space="preserve"> the selection results. The coordinator of the Academic </w:t>
      </w:r>
      <w:r w:rsidR="003328BD">
        <w:rPr>
          <w:rFonts w:ascii="Times New Roman" w:hAnsi="Times New Roman" w:cs="Times New Roman"/>
          <w:sz w:val="24"/>
          <w:szCs w:val="24"/>
          <w:lang w:val="en-GB"/>
        </w:rPr>
        <w:t>Mobility Office</w:t>
      </w:r>
      <w:r w:rsidR="00471F26" w:rsidRPr="00900554">
        <w:rPr>
          <w:rFonts w:ascii="Times New Roman" w:hAnsi="Times New Roman" w:cs="Times New Roman"/>
          <w:sz w:val="24"/>
          <w:szCs w:val="24"/>
          <w:lang w:val="en-GB"/>
        </w:rPr>
        <w:t xml:space="preserve"> shall be responsible for informing the students. </w:t>
      </w:r>
    </w:p>
    <w:p w14:paraId="49D44D1E" w14:textId="7A2EDEFC" w:rsidR="00585B98" w:rsidRPr="00585B98" w:rsidRDefault="00585B98"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Pr>
          <w:rFonts w:ascii="Times New Roman" w:hAnsi="Times New Roman" w:cs="Times New Roman"/>
          <w:sz w:val="24"/>
          <w:szCs w:val="24"/>
          <w:lang w:val="en-GB"/>
        </w:rPr>
        <w:t>Each student</w:t>
      </w:r>
      <w:r w:rsidRPr="00585B98">
        <w:rPr>
          <w:rFonts w:ascii="Times New Roman" w:hAnsi="Times New Roman" w:cs="Times New Roman"/>
          <w:sz w:val="24"/>
          <w:szCs w:val="24"/>
          <w:lang w:val="en-GB"/>
        </w:rPr>
        <w:t xml:space="preserve">, who has participated in the selection for exchange studies, has a right </w:t>
      </w:r>
      <w:r w:rsidR="00C522CB">
        <w:rPr>
          <w:rFonts w:ascii="Times New Roman" w:hAnsi="Times New Roman" w:cs="Times New Roman"/>
          <w:sz w:val="24"/>
          <w:szCs w:val="24"/>
          <w:lang w:val="en-GB"/>
        </w:rPr>
        <w:t>to provide the chairman of the selection c</w:t>
      </w:r>
      <w:r w:rsidRPr="00585B98">
        <w:rPr>
          <w:rFonts w:ascii="Times New Roman" w:hAnsi="Times New Roman" w:cs="Times New Roman"/>
          <w:sz w:val="24"/>
          <w:szCs w:val="24"/>
          <w:lang w:val="en-GB"/>
        </w:rPr>
        <w:t xml:space="preserve">ommission with a reasoned request for explanation of the results of selection competition within 5 workings days after </w:t>
      </w:r>
      <w:r w:rsidR="00C522CB">
        <w:rPr>
          <w:rFonts w:ascii="Times New Roman" w:hAnsi="Times New Roman" w:cs="Times New Roman"/>
          <w:sz w:val="24"/>
          <w:szCs w:val="24"/>
          <w:lang w:val="en-GB"/>
        </w:rPr>
        <w:t xml:space="preserve">the date of the announcement </w:t>
      </w:r>
      <w:r w:rsidRPr="00585B98">
        <w:rPr>
          <w:rFonts w:ascii="Times New Roman" w:hAnsi="Times New Roman" w:cs="Times New Roman"/>
          <w:sz w:val="24"/>
          <w:szCs w:val="24"/>
          <w:lang w:val="en-GB"/>
        </w:rPr>
        <w:t>of selection competition</w:t>
      </w:r>
      <w:r w:rsidR="00C522CB">
        <w:rPr>
          <w:rFonts w:ascii="Times New Roman" w:hAnsi="Times New Roman" w:cs="Times New Roman"/>
          <w:sz w:val="24"/>
          <w:szCs w:val="24"/>
          <w:lang w:val="en-GB"/>
        </w:rPr>
        <w:t xml:space="preserve"> results</w:t>
      </w:r>
      <w:r w:rsidRPr="00585B98">
        <w:rPr>
          <w:rFonts w:ascii="Times New Roman" w:hAnsi="Times New Roman" w:cs="Times New Roman"/>
          <w:sz w:val="24"/>
          <w:szCs w:val="24"/>
          <w:lang w:val="en-GB"/>
        </w:rPr>
        <w:t>.</w:t>
      </w:r>
    </w:p>
    <w:p w14:paraId="39397C97" w14:textId="03DC513D" w:rsidR="00585B98" w:rsidRPr="00900554" w:rsidRDefault="00C522CB"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Pr>
          <w:rFonts w:ascii="Times New Roman" w:hAnsi="Times New Roman" w:cs="Times New Roman"/>
          <w:sz w:val="24"/>
          <w:szCs w:val="24"/>
          <w:lang w:val="en-GB"/>
        </w:rPr>
        <w:t>Chairman of the selection c</w:t>
      </w:r>
      <w:r w:rsidR="00585B98" w:rsidRPr="00585B98">
        <w:rPr>
          <w:rFonts w:ascii="Times New Roman" w:hAnsi="Times New Roman" w:cs="Times New Roman"/>
          <w:sz w:val="24"/>
          <w:szCs w:val="24"/>
          <w:lang w:val="en-GB"/>
        </w:rPr>
        <w:t>ommission examines the motives of the request in 5 working days and can refuse this request providing a reasoned explanation, or repeal the decision and</w:t>
      </w:r>
      <w:r>
        <w:rPr>
          <w:rFonts w:ascii="Times New Roman" w:hAnsi="Times New Roman" w:cs="Times New Roman"/>
          <w:sz w:val="24"/>
          <w:szCs w:val="24"/>
          <w:lang w:val="en-GB"/>
        </w:rPr>
        <w:t xml:space="preserve"> organise a new meeting of the selection c</w:t>
      </w:r>
      <w:r w:rsidR="00585B98" w:rsidRPr="00585B98">
        <w:rPr>
          <w:rFonts w:ascii="Times New Roman" w:hAnsi="Times New Roman" w:cs="Times New Roman"/>
          <w:sz w:val="24"/>
          <w:szCs w:val="24"/>
          <w:lang w:val="en-GB"/>
        </w:rPr>
        <w:t>ommission.</w:t>
      </w:r>
    </w:p>
    <w:p w14:paraId="41A92468" w14:textId="57CA3606" w:rsidR="003D3A45" w:rsidRPr="00900554" w:rsidRDefault="00471F26"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 xml:space="preserve">The receiving institution and </w:t>
      </w:r>
      <w:r w:rsidR="004D3849">
        <w:rPr>
          <w:rFonts w:ascii="Times New Roman" w:hAnsi="Times New Roman" w:cs="Times New Roman"/>
          <w:sz w:val="24"/>
          <w:szCs w:val="24"/>
          <w:lang w:val="en-GB"/>
        </w:rPr>
        <w:t>the semester of studies may be changed</w:t>
      </w:r>
      <w:r w:rsidR="00C522CB">
        <w:rPr>
          <w:rFonts w:ascii="Times New Roman" w:hAnsi="Times New Roman" w:cs="Times New Roman"/>
          <w:sz w:val="24"/>
          <w:szCs w:val="24"/>
          <w:lang w:val="en-GB"/>
        </w:rPr>
        <w:t xml:space="preserve"> after the selection </w:t>
      </w:r>
      <w:r w:rsidRPr="00900554">
        <w:rPr>
          <w:rFonts w:ascii="Times New Roman" w:hAnsi="Times New Roman" w:cs="Times New Roman"/>
          <w:sz w:val="24"/>
          <w:szCs w:val="24"/>
          <w:lang w:val="en-GB"/>
        </w:rPr>
        <w:t xml:space="preserve">but </w:t>
      </w:r>
      <w:r w:rsidR="00C522CB">
        <w:rPr>
          <w:rFonts w:ascii="Times New Roman" w:hAnsi="Times New Roman" w:cs="Times New Roman"/>
          <w:sz w:val="24"/>
          <w:szCs w:val="24"/>
          <w:lang w:val="en-GB"/>
        </w:rPr>
        <w:t xml:space="preserve">only </w:t>
      </w:r>
      <w:r w:rsidRPr="00900554">
        <w:rPr>
          <w:rFonts w:ascii="Times New Roman" w:hAnsi="Times New Roman" w:cs="Times New Roman"/>
          <w:sz w:val="24"/>
          <w:szCs w:val="24"/>
          <w:lang w:val="en-GB"/>
        </w:rPr>
        <w:t xml:space="preserve">before the beginning of the study period and prior to signing the tripartite study agreement. In such </w:t>
      </w:r>
      <w:r w:rsidRPr="00900554">
        <w:rPr>
          <w:rFonts w:ascii="Times New Roman" w:hAnsi="Times New Roman" w:cs="Times New Roman"/>
          <w:sz w:val="24"/>
          <w:szCs w:val="24"/>
          <w:lang w:val="en-GB"/>
        </w:rPr>
        <w:lastRenderedPageBreak/>
        <w:t xml:space="preserve">individual cases the decision concerning the change of the receiving institution shall be taken by the </w:t>
      </w:r>
      <w:r w:rsidR="00414DE9" w:rsidRPr="00900554">
        <w:rPr>
          <w:rFonts w:ascii="Times New Roman" w:hAnsi="Times New Roman" w:cs="Times New Roman"/>
          <w:sz w:val="24"/>
          <w:szCs w:val="24"/>
          <w:lang w:val="en-GB"/>
        </w:rPr>
        <w:t>Internationa</w:t>
      </w:r>
      <w:r w:rsidR="00840A2A">
        <w:rPr>
          <w:rFonts w:ascii="Times New Roman" w:hAnsi="Times New Roman" w:cs="Times New Roman"/>
          <w:sz w:val="24"/>
          <w:szCs w:val="24"/>
          <w:lang w:val="en-GB"/>
        </w:rPr>
        <w:t>l Relations Coordinator of the f</w:t>
      </w:r>
      <w:r w:rsidR="00414DE9" w:rsidRPr="00900554">
        <w:rPr>
          <w:rFonts w:ascii="Times New Roman" w:hAnsi="Times New Roman" w:cs="Times New Roman"/>
          <w:sz w:val="24"/>
          <w:szCs w:val="24"/>
          <w:lang w:val="en-GB"/>
        </w:rPr>
        <w:t xml:space="preserve">aculty who shall also inform the Academic Mobility </w:t>
      </w:r>
      <w:r w:rsidR="003328BD">
        <w:rPr>
          <w:rFonts w:ascii="Times New Roman" w:hAnsi="Times New Roman" w:cs="Times New Roman"/>
          <w:sz w:val="24"/>
          <w:szCs w:val="24"/>
          <w:lang w:val="en-GB"/>
        </w:rPr>
        <w:t>Office</w:t>
      </w:r>
      <w:r w:rsidR="00414DE9" w:rsidRPr="00900554">
        <w:rPr>
          <w:rFonts w:ascii="Times New Roman" w:hAnsi="Times New Roman" w:cs="Times New Roman"/>
          <w:sz w:val="24"/>
          <w:szCs w:val="24"/>
          <w:lang w:val="en-GB"/>
        </w:rPr>
        <w:t xml:space="preserve">. </w:t>
      </w:r>
      <w:r w:rsidR="003D3A45" w:rsidRPr="00900554">
        <w:rPr>
          <w:rFonts w:ascii="Times New Roman" w:hAnsi="Times New Roman" w:cs="Times New Roman"/>
          <w:sz w:val="24"/>
          <w:szCs w:val="24"/>
          <w:lang w:val="en-GB"/>
        </w:rPr>
        <w:t xml:space="preserve"> </w:t>
      </w:r>
    </w:p>
    <w:p w14:paraId="10E689C5" w14:textId="77777777" w:rsidR="003D3A45" w:rsidRPr="00900554" w:rsidRDefault="003D3A45" w:rsidP="007816C2">
      <w:pPr>
        <w:ind w:right="335"/>
        <w:jc w:val="both"/>
        <w:rPr>
          <w:rFonts w:ascii="Times New Roman" w:hAnsi="Times New Roman" w:cs="Times New Roman"/>
          <w:sz w:val="24"/>
          <w:szCs w:val="24"/>
          <w:lang w:val="en-GB"/>
        </w:rPr>
      </w:pPr>
    </w:p>
    <w:p w14:paraId="773FF1D3" w14:textId="76BF04C2" w:rsidR="003D3A45" w:rsidRDefault="00414DE9" w:rsidP="007816C2">
      <w:pPr>
        <w:ind w:right="335"/>
        <w:jc w:val="center"/>
        <w:rPr>
          <w:rFonts w:ascii="Times New Roman" w:hAnsi="Times New Roman" w:cs="Times New Roman"/>
          <w:b/>
          <w:bCs/>
          <w:sz w:val="24"/>
          <w:szCs w:val="24"/>
          <w:lang w:val="en-GB"/>
        </w:rPr>
      </w:pPr>
      <w:r w:rsidRPr="00900554">
        <w:rPr>
          <w:rFonts w:ascii="Times New Roman" w:hAnsi="Times New Roman" w:cs="Times New Roman"/>
          <w:b/>
          <w:bCs/>
          <w:sz w:val="24"/>
          <w:szCs w:val="24"/>
          <w:lang w:val="en-GB"/>
        </w:rPr>
        <w:t xml:space="preserve">SECTION </w:t>
      </w:r>
      <w:r w:rsidR="003D3A45" w:rsidRPr="00900554">
        <w:rPr>
          <w:rFonts w:ascii="Times New Roman" w:hAnsi="Times New Roman" w:cs="Times New Roman"/>
          <w:b/>
          <w:bCs/>
          <w:sz w:val="24"/>
          <w:szCs w:val="24"/>
          <w:lang w:val="en-GB"/>
        </w:rPr>
        <w:t xml:space="preserve">IV </w:t>
      </w:r>
    </w:p>
    <w:p w14:paraId="6B2D32BF" w14:textId="111E9F05" w:rsidR="003D3A45" w:rsidRPr="00900554" w:rsidRDefault="00414DE9" w:rsidP="00A96C42">
      <w:pPr>
        <w:ind w:right="335"/>
        <w:rPr>
          <w:rFonts w:ascii="Times New Roman" w:hAnsi="Times New Roman" w:cs="Times New Roman"/>
          <w:b/>
          <w:bCs/>
          <w:sz w:val="24"/>
          <w:szCs w:val="24"/>
          <w:lang w:val="en-GB"/>
        </w:rPr>
      </w:pPr>
      <w:r w:rsidRPr="00900554">
        <w:rPr>
          <w:rFonts w:ascii="Times New Roman" w:hAnsi="Times New Roman" w:cs="Times New Roman"/>
          <w:b/>
          <w:bCs/>
          <w:sz w:val="24"/>
          <w:szCs w:val="24"/>
          <w:lang w:val="en-GB"/>
        </w:rPr>
        <w:t xml:space="preserve">ORGANIZATION AND IMPLEMENTATION OF </w:t>
      </w:r>
      <w:r w:rsidR="005029CA" w:rsidRPr="00900554">
        <w:rPr>
          <w:rFonts w:ascii="Times New Roman" w:hAnsi="Times New Roman" w:cs="Times New Roman"/>
          <w:b/>
          <w:bCs/>
          <w:sz w:val="24"/>
          <w:szCs w:val="24"/>
          <w:lang w:val="en-GB"/>
        </w:rPr>
        <w:t>ACTIVITY</w:t>
      </w:r>
      <w:r w:rsidRPr="00900554">
        <w:rPr>
          <w:rFonts w:ascii="Times New Roman" w:hAnsi="Times New Roman" w:cs="Times New Roman"/>
          <w:b/>
          <w:bCs/>
          <w:sz w:val="24"/>
          <w:szCs w:val="24"/>
          <w:lang w:val="en-GB"/>
        </w:rPr>
        <w:t xml:space="preserve"> BEFORE THE</w:t>
      </w:r>
      <w:r w:rsidR="003D3A45" w:rsidRPr="00900554">
        <w:rPr>
          <w:rFonts w:ascii="Times New Roman" w:hAnsi="Times New Roman" w:cs="Times New Roman"/>
          <w:b/>
          <w:bCs/>
          <w:sz w:val="24"/>
          <w:szCs w:val="24"/>
          <w:lang w:val="en-GB"/>
        </w:rPr>
        <w:t xml:space="preserve"> </w:t>
      </w:r>
      <w:r w:rsidRPr="00900554">
        <w:rPr>
          <w:rFonts w:ascii="Times New Roman" w:hAnsi="Times New Roman" w:cs="Times New Roman"/>
          <w:b/>
          <w:bCs/>
          <w:sz w:val="24"/>
          <w:szCs w:val="24"/>
          <w:lang w:val="en-GB"/>
        </w:rPr>
        <w:t>MOBILITY</w:t>
      </w:r>
    </w:p>
    <w:p w14:paraId="4000B668" w14:textId="77777777" w:rsidR="003D3A45" w:rsidRPr="00900554" w:rsidRDefault="003D3A45" w:rsidP="007816C2">
      <w:pPr>
        <w:pStyle w:val="Sraopastraipa"/>
        <w:ind w:left="0" w:right="335"/>
        <w:rPr>
          <w:rFonts w:ascii="Times New Roman" w:hAnsi="Times New Roman" w:cs="Times New Roman"/>
          <w:b/>
          <w:bCs/>
          <w:sz w:val="24"/>
          <w:szCs w:val="24"/>
          <w:lang w:val="en-GB"/>
        </w:rPr>
      </w:pPr>
    </w:p>
    <w:p w14:paraId="766298B5" w14:textId="6D92748C" w:rsidR="003D3A45" w:rsidRPr="00900554" w:rsidRDefault="005029CA"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After the approval of the lists of the students leaving according to the exchange studies</w:t>
      </w:r>
      <w:r w:rsidR="003D3A45" w:rsidRPr="00900554">
        <w:rPr>
          <w:rFonts w:ascii="Times New Roman" w:hAnsi="Times New Roman" w:cs="Times New Roman"/>
          <w:sz w:val="24"/>
          <w:szCs w:val="24"/>
          <w:lang w:val="en-GB"/>
        </w:rPr>
        <w:t xml:space="preserve"> P</w:t>
      </w:r>
      <w:r w:rsidRPr="00900554">
        <w:rPr>
          <w:rFonts w:ascii="Times New Roman" w:hAnsi="Times New Roman" w:cs="Times New Roman"/>
          <w:sz w:val="24"/>
          <w:szCs w:val="24"/>
          <w:lang w:val="en-GB"/>
        </w:rPr>
        <w:t>rogramme and the recei</w:t>
      </w:r>
      <w:r w:rsidR="00275F23" w:rsidRPr="00900554">
        <w:rPr>
          <w:rFonts w:ascii="Times New Roman" w:hAnsi="Times New Roman" w:cs="Times New Roman"/>
          <w:sz w:val="24"/>
          <w:szCs w:val="24"/>
          <w:lang w:val="en-GB"/>
        </w:rPr>
        <w:t>vi</w:t>
      </w:r>
      <w:r w:rsidRPr="00900554">
        <w:rPr>
          <w:rFonts w:ascii="Times New Roman" w:hAnsi="Times New Roman" w:cs="Times New Roman"/>
          <w:sz w:val="24"/>
          <w:szCs w:val="24"/>
          <w:lang w:val="en-GB"/>
        </w:rPr>
        <w:t xml:space="preserve">ng </w:t>
      </w:r>
      <w:r w:rsidR="00AA7C1F">
        <w:rPr>
          <w:rFonts w:ascii="Times New Roman" w:hAnsi="Times New Roman" w:cs="Times New Roman"/>
          <w:sz w:val="24"/>
          <w:szCs w:val="24"/>
          <w:lang w:val="en-GB"/>
        </w:rPr>
        <w:t>universities</w:t>
      </w:r>
      <w:r w:rsidRPr="00900554">
        <w:rPr>
          <w:rFonts w:ascii="Times New Roman" w:hAnsi="Times New Roman" w:cs="Times New Roman"/>
          <w:sz w:val="24"/>
          <w:szCs w:val="24"/>
          <w:lang w:val="en-GB"/>
        </w:rPr>
        <w:t xml:space="preserve">, students shall be nominated in </w:t>
      </w:r>
      <w:r w:rsidR="00840A2A">
        <w:rPr>
          <w:rFonts w:ascii="Times New Roman" w:hAnsi="Times New Roman" w:cs="Times New Roman"/>
          <w:sz w:val="24"/>
          <w:szCs w:val="24"/>
          <w:lang w:val="en-GB"/>
        </w:rPr>
        <w:t xml:space="preserve">the </w:t>
      </w:r>
      <w:r w:rsidRPr="00900554">
        <w:rPr>
          <w:rFonts w:ascii="Times New Roman" w:hAnsi="Times New Roman" w:cs="Times New Roman"/>
          <w:sz w:val="24"/>
          <w:szCs w:val="24"/>
          <w:lang w:val="en-GB"/>
        </w:rPr>
        <w:t>partner institutions</w:t>
      </w:r>
      <w:r w:rsidR="00840A2A">
        <w:rPr>
          <w:rFonts w:ascii="Times New Roman" w:hAnsi="Times New Roman" w:cs="Times New Roman"/>
          <w:sz w:val="24"/>
          <w:szCs w:val="24"/>
          <w:lang w:val="en-GB"/>
        </w:rPr>
        <w:t>. T</w:t>
      </w:r>
      <w:r w:rsidRPr="00900554">
        <w:rPr>
          <w:rFonts w:ascii="Times New Roman" w:hAnsi="Times New Roman" w:cs="Times New Roman"/>
          <w:sz w:val="24"/>
          <w:szCs w:val="24"/>
          <w:lang w:val="en-GB"/>
        </w:rPr>
        <w:t>he international relations coordinators of the faculties shall be responsible</w:t>
      </w:r>
      <w:r w:rsidR="00840A2A" w:rsidRPr="00900554">
        <w:rPr>
          <w:rFonts w:ascii="Times New Roman" w:hAnsi="Times New Roman" w:cs="Times New Roman"/>
          <w:sz w:val="24"/>
          <w:szCs w:val="24"/>
          <w:lang w:val="en-GB"/>
        </w:rPr>
        <w:t xml:space="preserve"> </w:t>
      </w:r>
      <w:r w:rsidR="00840A2A">
        <w:rPr>
          <w:rFonts w:ascii="Times New Roman" w:hAnsi="Times New Roman" w:cs="Times New Roman"/>
          <w:sz w:val="24"/>
          <w:szCs w:val="24"/>
          <w:lang w:val="en-GB"/>
        </w:rPr>
        <w:t>f</w:t>
      </w:r>
      <w:r w:rsidR="00840A2A" w:rsidRPr="00900554">
        <w:rPr>
          <w:rFonts w:ascii="Times New Roman" w:hAnsi="Times New Roman" w:cs="Times New Roman"/>
          <w:sz w:val="24"/>
          <w:szCs w:val="24"/>
          <w:lang w:val="en-GB"/>
        </w:rPr>
        <w:t>or the nomination of students</w:t>
      </w:r>
      <w:r w:rsidRPr="00900554">
        <w:rPr>
          <w:rFonts w:ascii="Times New Roman" w:hAnsi="Times New Roman" w:cs="Times New Roman"/>
          <w:sz w:val="24"/>
          <w:szCs w:val="24"/>
          <w:lang w:val="en-GB"/>
        </w:rPr>
        <w:t xml:space="preserve">. </w:t>
      </w:r>
    </w:p>
    <w:p w14:paraId="3F894B4B" w14:textId="3D442A39" w:rsidR="003D3A45" w:rsidRPr="00900554" w:rsidRDefault="00760519"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Pr>
          <w:rFonts w:ascii="Times New Roman" w:hAnsi="Times New Roman" w:cs="Times New Roman"/>
          <w:sz w:val="24"/>
          <w:szCs w:val="24"/>
          <w:lang w:val="en-GB"/>
        </w:rPr>
        <w:t>The n</w:t>
      </w:r>
      <w:r w:rsidR="005029CA" w:rsidRPr="00900554">
        <w:rPr>
          <w:rFonts w:ascii="Times New Roman" w:hAnsi="Times New Roman" w:cs="Times New Roman"/>
          <w:sz w:val="24"/>
          <w:szCs w:val="24"/>
          <w:lang w:val="en-GB"/>
        </w:rPr>
        <w:t>ominated students s</w:t>
      </w:r>
      <w:r w:rsidR="00275F23" w:rsidRPr="00900554">
        <w:rPr>
          <w:rFonts w:ascii="Times New Roman" w:hAnsi="Times New Roman" w:cs="Times New Roman"/>
          <w:sz w:val="24"/>
          <w:szCs w:val="24"/>
          <w:lang w:val="en-GB"/>
        </w:rPr>
        <w:t xml:space="preserve">hall </w:t>
      </w:r>
      <w:r w:rsidR="00126E37">
        <w:rPr>
          <w:rFonts w:ascii="Times New Roman" w:hAnsi="Times New Roman" w:cs="Times New Roman"/>
          <w:sz w:val="24"/>
          <w:szCs w:val="24"/>
          <w:lang w:val="en-GB"/>
        </w:rPr>
        <w:t>register</w:t>
      </w:r>
      <w:r w:rsidR="00275F23" w:rsidRPr="00900554">
        <w:rPr>
          <w:rFonts w:ascii="Times New Roman" w:hAnsi="Times New Roman" w:cs="Times New Roman"/>
          <w:sz w:val="24"/>
          <w:szCs w:val="24"/>
          <w:lang w:val="en-GB"/>
        </w:rPr>
        <w:t xml:space="preserve"> in the receiv</w:t>
      </w:r>
      <w:r w:rsidR="005029CA" w:rsidRPr="00900554">
        <w:rPr>
          <w:rFonts w:ascii="Times New Roman" w:hAnsi="Times New Roman" w:cs="Times New Roman"/>
          <w:sz w:val="24"/>
          <w:szCs w:val="24"/>
          <w:lang w:val="en-GB"/>
        </w:rPr>
        <w:t xml:space="preserve">ing institutions according to their requirements and </w:t>
      </w:r>
      <w:r w:rsidR="00695A3C">
        <w:rPr>
          <w:rFonts w:ascii="Times New Roman" w:hAnsi="Times New Roman" w:cs="Times New Roman"/>
          <w:sz w:val="24"/>
          <w:szCs w:val="24"/>
          <w:lang w:val="en-GB"/>
        </w:rPr>
        <w:t xml:space="preserve">shall </w:t>
      </w:r>
      <w:r w:rsidR="005029CA" w:rsidRPr="00900554">
        <w:rPr>
          <w:rFonts w:ascii="Times New Roman" w:hAnsi="Times New Roman" w:cs="Times New Roman"/>
          <w:sz w:val="24"/>
          <w:szCs w:val="24"/>
          <w:lang w:val="en-GB"/>
        </w:rPr>
        <w:t xml:space="preserve">submit the necessary documents (registration form, </w:t>
      </w:r>
      <w:r w:rsidR="00126E37">
        <w:rPr>
          <w:rFonts w:ascii="Times New Roman" w:hAnsi="Times New Roman" w:cs="Times New Roman"/>
          <w:sz w:val="24"/>
          <w:szCs w:val="24"/>
          <w:lang w:val="en-GB"/>
        </w:rPr>
        <w:t>learning</w:t>
      </w:r>
      <w:r w:rsidR="005029CA" w:rsidRPr="00900554">
        <w:rPr>
          <w:rFonts w:ascii="Times New Roman" w:hAnsi="Times New Roman" w:cs="Times New Roman"/>
          <w:sz w:val="24"/>
          <w:szCs w:val="24"/>
          <w:lang w:val="en-GB"/>
        </w:rPr>
        <w:t xml:space="preserve"> agreement, document proving the knowledge of a foreign language and other additional documents requested by the receiving institution). </w:t>
      </w:r>
      <w:r w:rsidR="003D3A45" w:rsidRPr="00900554">
        <w:rPr>
          <w:rFonts w:ascii="Times New Roman" w:hAnsi="Times New Roman" w:cs="Times New Roman"/>
          <w:sz w:val="24"/>
          <w:szCs w:val="24"/>
          <w:lang w:val="en-GB"/>
        </w:rPr>
        <w:t xml:space="preserve"> </w:t>
      </w:r>
    </w:p>
    <w:p w14:paraId="111A59AF" w14:textId="1D22F4D8" w:rsidR="003D3A45" w:rsidRPr="00900554" w:rsidRDefault="00695A3C"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Pr>
          <w:rFonts w:ascii="Times New Roman" w:hAnsi="Times New Roman" w:cs="Times New Roman"/>
          <w:sz w:val="24"/>
          <w:szCs w:val="24"/>
          <w:lang w:val="en-GB"/>
        </w:rPr>
        <w:t>The s</w:t>
      </w:r>
      <w:r w:rsidR="005029CA" w:rsidRPr="00900554">
        <w:rPr>
          <w:rFonts w:ascii="Times New Roman" w:hAnsi="Times New Roman" w:cs="Times New Roman"/>
          <w:sz w:val="24"/>
          <w:szCs w:val="24"/>
          <w:lang w:val="en-GB"/>
        </w:rPr>
        <w:t>tudent shall prepare and have his stud</w:t>
      </w:r>
      <w:r w:rsidR="00D1463A">
        <w:rPr>
          <w:rFonts w:ascii="Times New Roman" w:hAnsi="Times New Roman" w:cs="Times New Roman"/>
          <w:sz w:val="24"/>
          <w:szCs w:val="24"/>
          <w:lang w:val="en-GB"/>
        </w:rPr>
        <w:t>y</w:t>
      </w:r>
      <w:r w:rsidR="005029CA" w:rsidRPr="00900554">
        <w:rPr>
          <w:rFonts w:ascii="Times New Roman" w:hAnsi="Times New Roman" w:cs="Times New Roman"/>
          <w:sz w:val="24"/>
          <w:szCs w:val="24"/>
          <w:lang w:val="en-GB"/>
        </w:rPr>
        <w:t xml:space="preserve"> plan approved by the Internationa</w:t>
      </w:r>
      <w:r w:rsidR="00840A2A">
        <w:rPr>
          <w:rFonts w:ascii="Times New Roman" w:hAnsi="Times New Roman" w:cs="Times New Roman"/>
          <w:sz w:val="24"/>
          <w:szCs w:val="24"/>
          <w:lang w:val="en-GB"/>
        </w:rPr>
        <w:t>l Relations Coordinator of the f</w:t>
      </w:r>
      <w:r w:rsidR="005029CA" w:rsidRPr="00900554">
        <w:rPr>
          <w:rFonts w:ascii="Times New Roman" w:hAnsi="Times New Roman" w:cs="Times New Roman"/>
          <w:sz w:val="24"/>
          <w:szCs w:val="24"/>
          <w:lang w:val="en-GB"/>
        </w:rPr>
        <w:t xml:space="preserve">aculty and the representative of the </w:t>
      </w:r>
      <w:r>
        <w:rPr>
          <w:rFonts w:ascii="Times New Roman" w:hAnsi="Times New Roman" w:cs="Times New Roman"/>
          <w:sz w:val="24"/>
          <w:szCs w:val="24"/>
          <w:lang w:val="en-GB"/>
        </w:rPr>
        <w:t>receiving</w:t>
      </w:r>
      <w:r w:rsidR="005029CA" w:rsidRPr="00900554">
        <w:rPr>
          <w:rFonts w:ascii="Times New Roman" w:hAnsi="Times New Roman" w:cs="Times New Roman"/>
          <w:sz w:val="24"/>
          <w:szCs w:val="24"/>
          <w:lang w:val="en-GB"/>
        </w:rPr>
        <w:t xml:space="preserve"> institution</w:t>
      </w:r>
      <w:r w:rsidR="003D3A45" w:rsidRPr="00900554">
        <w:rPr>
          <w:rFonts w:ascii="Times New Roman" w:hAnsi="Times New Roman" w:cs="Times New Roman"/>
          <w:sz w:val="24"/>
          <w:szCs w:val="24"/>
          <w:lang w:val="en-GB"/>
        </w:rPr>
        <w:t xml:space="preserve">. </w:t>
      </w:r>
      <w:r w:rsidR="00D1463A">
        <w:rPr>
          <w:rFonts w:ascii="Times New Roman" w:hAnsi="Times New Roman" w:cs="Times New Roman"/>
          <w:sz w:val="24"/>
          <w:szCs w:val="24"/>
          <w:lang w:val="en-GB"/>
        </w:rPr>
        <w:t xml:space="preserve">The </w:t>
      </w:r>
      <w:r w:rsidR="005029CA" w:rsidRPr="00900554">
        <w:rPr>
          <w:rFonts w:ascii="Times New Roman" w:hAnsi="Times New Roman" w:cs="Times New Roman"/>
          <w:sz w:val="24"/>
          <w:szCs w:val="24"/>
          <w:lang w:val="en-GB"/>
        </w:rPr>
        <w:t xml:space="preserve">International Relations Coordinator </w:t>
      </w:r>
      <w:r w:rsidR="00840A2A">
        <w:rPr>
          <w:rFonts w:ascii="Times New Roman" w:hAnsi="Times New Roman" w:cs="Times New Roman"/>
          <w:sz w:val="24"/>
          <w:szCs w:val="24"/>
          <w:lang w:val="en-GB"/>
        </w:rPr>
        <w:t>of the f</w:t>
      </w:r>
      <w:r w:rsidR="005029CA" w:rsidRPr="00900554">
        <w:rPr>
          <w:rFonts w:ascii="Times New Roman" w:hAnsi="Times New Roman" w:cs="Times New Roman"/>
          <w:sz w:val="24"/>
          <w:szCs w:val="24"/>
          <w:lang w:val="en-GB"/>
        </w:rPr>
        <w:t>aculty</w:t>
      </w:r>
      <w:r w:rsidR="00DF7665">
        <w:rPr>
          <w:rFonts w:ascii="Times New Roman" w:hAnsi="Times New Roman" w:cs="Times New Roman"/>
          <w:sz w:val="24"/>
          <w:szCs w:val="24"/>
          <w:lang w:val="en-GB"/>
        </w:rPr>
        <w:t xml:space="preserve"> </w:t>
      </w:r>
      <w:r w:rsidR="00D1463A">
        <w:rPr>
          <w:rFonts w:ascii="Times New Roman" w:hAnsi="Times New Roman" w:cs="Times New Roman"/>
          <w:sz w:val="24"/>
          <w:szCs w:val="24"/>
          <w:lang w:val="en-GB"/>
        </w:rPr>
        <w:t xml:space="preserve">with the </w:t>
      </w:r>
      <w:r w:rsidR="00864552">
        <w:rPr>
          <w:rFonts w:ascii="Times New Roman" w:hAnsi="Times New Roman" w:cs="Times New Roman"/>
          <w:sz w:val="24"/>
          <w:szCs w:val="24"/>
          <w:lang w:val="en-GB"/>
        </w:rPr>
        <w:t>help</w:t>
      </w:r>
      <w:r w:rsidR="00D1463A">
        <w:rPr>
          <w:rFonts w:ascii="Times New Roman" w:hAnsi="Times New Roman" w:cs="Times New Roman"/>
          <w:sz w:val="24"/>
          <w:szCs w:val="24"/>
          <w:lang w:val="en-GB"/>
        </w:rPr>
        <w:t xml:space="preserve"> </w:t>
      </w:r>
      <w:proofErr w:type="gramStart"/>
      <w:r w:rsidR="00D1463A">
        <w:rPr>
          <w:rFonts w:ascii="Times New Roman" w:hAnsi="Times New Roman" w:cs="Times New Roman"/>
          <w:sz w:val="24"/>
          <w:szCs w:val="24"/>
          <w:lang w:val="en-GB"/>
        </w:rPr>
        <w:t xml:space="preserve">of </w:t>
      </w:r>
      <w:r w:rsidR="00DF7665">
        <w:rPr>
          <w:rFonts w:ascii="Times New Roman" w:hAnsi="Times New Roman" w:cs="Times New Roman"/>
          <w:sz w:val="24"/>
          <w:szCs w:val="24"/>
          <w:lang w:val="en-GB"/>
        </w:rPr>
        <w:t xml:space="preserve"> </w:t>
      </w:r>
      <w:r w:rsidR="00D1463A">
        <w:rPr>
          <w:rFonts w:ascii="Times New Roman" w:hAnsi="Times New Roman" w:cs="Times New Roman"/>
          <w:sz w:val="24"/>
          <w:szCs w:val="24"/>
          <w:lang w:val="en-GB"/>
        </w:rPr>
        <w:t>the</w:t>
      </w:r>
      <w:proofErr w:type="gramEnd"/>
      <w:r w:rsidR="00D1463A">
        <w:rPr>
          <w:rFonts w:ascii="Times New Roman" w:hAnsi="Times New Roman" w:cs="Times New Roman"/>
          <w:sz w:val="24"/>
          <w:szCs w:val="24"/>
          <w:lang w:val="en-GB"/>
        </w:rPr>
        <w:t xml:space="preserve"> </w:t>
      </w:r>
      <w:r w:rsidR="00DF7665">
        <w:rPr>
          <w:rFonts w:ascii="Times New Roman" w:hAnsi="Times New Roman" w:cs="Times New Roman"/>
          <w:sz w:val="24"/>
          <w:szCs w:val="24"/>
          <w:lang w:val="en-GB"/>
        </w:rPr>
        <w:t>H</w:t>
      </w:r>
      <w:r w:rsidR="00D1463A">
        <w:rPr>
          <w:rFonts w:ascii="Times New Roman" w:hAnsi="Times New Roman" w:cs="Times New Roman"/>
          <w:sz w:val="24"/>
          <w:szCs w:val="24"/>
          <w:lang w:val="en-GB"/>
        </w:rPr>
        <w:t>ead</w:t>
      </w:r>
      <w:r w:rsidR="00DF7665">
        <w:rPr>
          <w:rFonts w:ascii="Times New Roman" w:hAnsi="Times New Roman" w:cs="Times New Roman"/>
          <w:sz w:val="24"/>
          <w:szCs w:val="24"/>
          <w:lang w:val="en-GB"/>
        </w:rPr>
        <w:t xml:space="preserve"> of</w:t>
      </w:r>
      <w:r w:rsidR="00C41DFC">
        <w:rPr>
          <w:rFonts w:ascii="Times New Roman" w:hAnsi="Times New Roman" w:cs="Times New Roman"/>
          <w:sz w:val="24"/>
          <w:szCs w:val="24"/>
          <w:lang w:val="en-GB"/>
        </w:rPr>
        <w:t xml:space="preserve"> study programme</w:t>
      </w:r>
      <w:r w:rsidR="00170D45">
        <w:rPr>
          <w:rFonts w:ascii="Times New Roman" w:hAnsi="Times New Roman" w:cs="Times New Roman"/>
          <w:sz w:val="24"/>
          <w:szCs w:val="24"/>
          <w:lang w:val="en-GB"/>
        </w:rPr>
        <w:t xml:space="preserve"> </w:t>
      </w:r>
      <w:r w:rsidR="00D1463A">
        <w:rPr>
          <w:rFonts w:ascii="Times New Roman" w:hAnsi="Times New Roman" w:cs="Times New Roman"/>
          <w:sz w:val="24"/>
          <w:szCs w:val="24"/>
          <w:lang w:val="en-GB"/>
        </w:rPr>
        <w:t>shall</w:t>
      </w:r>
      <w:r w:rsidR="00C41DFC">
        <w:rPr>
          <w:rFonts w:ascii="Times New Roman" w:hAnsi="Times New Roman" w:cs="Times New Roman"/>
          <w:sz w:val="24"/>
          <w:szCs w:val="24"/>
          <w:lang w:val="en-GB"/>
        </w:rPr>
        <w:t xml:space="preserve"> </w:t>
      </w:r>
      <w:r w:rsidR="005029CA" w:rsidRPr="00900554">
        <w:rPr>
          <w:rFonts w:ascii="Times New Roman" w:hAnsi="Times New Roman" w:cs="Times New Roman"/>
          <w:sz w:val="24"/>
          <w:szCs w:val="24"/>
          <w:lang w:val="en-GB"/>
        </w:rPr>
        <w:t xml:space="preserve">establish </w:t>
      </w:r>
      <w:r w:rsidR="00C41DFC">
        <w:rPr>
          <w:rFonts w:ascii="Times New Roman" w:hAnsi="Times New Roman" w:cs="Times New Roman"/>
          <w:sz w:val="24"/>
          <w:szCs w:val="24"/>
          <w:lang w:val="en-GB"/>
        </w:rPr>
        <w:t>whether</w:t>
      </w:r>
      <w:r w:rsidR="005029CA" w:rsidRPr="00900554">
        <w:rPr>
          <w:rFonts w:ascii="Times New Roman" w:hAnsi="Times New Roman" w:cs="Times New Roman"/>
          <w:sz w:val="24"/>
          <w:szCs w:val="24"/>
          <w:lang w:val="en-GB"/>
        </w:rPr>
        <w:t xml:space="preserve"> the foreseen </w:t>
      </w:r>
      <w:r w:rsidR="00DF7665">
        <w:rPr>
          <w:rFonts w:ascii="Times New Roman" w:hAnsi="Times New Roman" w:cs="Times New Roman"/>
          <w:sz w:val="24"/>
          <w:szCs w:val="24"/>
          <w:lang w:val="en-GB"/>
        </w:rPr>
        <w:t>study</w:t>
      </w:r>
      <w:r w:rsidR="005029CA" w:rsidRPr="00900554">
        <w:rPr>
          <w:rFonts w:ascii="Times New Roman" w:hAnsi="Times New Roman" w:cs="Times New Roman"/>
          <w:sz w:val="24"/>
          <w:szCs w:val="24"/>
          <w:lang w:val="en-GB"/>
        </w:rPr>
        <w:t xml:space="preserve"> modules are suitable for the p</w:t>
      </w:r>
      <w:r w:rsidR="00FA0175" w:rsidRPr="00900554">
        <w:rPr>
          <w:rFonts w:ascii="Times New Roman" w:hAnsi="Times New Roman" w:cs="Times New Roman"/>
          <w:sz w:val="24"/>
          <w:szCs w:val="24"/>
          <w:lang w:val="en-GB"/>
        </w:rPr>
        <w:t xml:space="preserve">rogramme chosen by the student, </w:t>
      </w:r>
      <w:r w:rsidR="00C41DFC">
        <w:rPr>
          <w:rFonts w:ascii="Times New Roman" w:hAnsi="Times New Roman" w:cs="Times New Roman"/>
          <w:sz w:val="24"/>
          <w:szCs w:val="24"/>
          <w:lang w:val="en-GB"/>
        </w:rPr>
        <w:t>whether</w:t>
      </w:r>
      <w:r w:rsidR="00FA0175" w:rsidRPr="00900554">
        <w:rPr>
          <w:rFonts w:ascii="Times New Roman" w:hAnsi="Times New Roman" w:cs="Times New Roman"/>
          <w:sz w:val="24"/>
          <w:szCs w:val="24"/>
          <w:lang w:val="en-GB"/>
        </w:rPr>
        <w:t xml:space="preserve"> </w:t>
      </w:r>
      <w:r w:rsidR="00864552">
        <w:rPr>
          <w:rFonts w:ascii="Times New Roman" w:hAnsi="Times New Roman" w:cs="Times New Roman"/>
          <w:sz w:val="24"/>
          <w:szCs w:val="24"/>
          <w:lang w:val="en-GB"/>
        </w:rPr>
        <w:t xml:space="preserve">they </w:t>
      </w:r>
      <w:r w:rsidR="00864552" w:rsidRPr="00864552">
        <w:rPr>
          <w:rFonts w:ascii="Times New Roman" w:hAnsi="Times New Roman" w:cs="Times New Roman"/>
          <w:sz w:val="24"/>
          <w:szCs w:val="24"/>
          <w:lang w:val="en-GB"/>
        </w:rPr>
        <w:t xml:space="preserve">do not overlap with the </w:t>
      </w:r>
      <w:r w:rsidR="00C41DFC">
        <w:rPr>
          <w:rFonts w:ascii="Times New Roman" w:hAnsi="Times New Roman" w:cs="Times New Roman"/>
          <w:sz w:val="24"/>
          <w:szCs w:val="24"/>
          <w:lang w:val="en-GB"/>
        </w:rPr>
        <w:t>courses that the student has previously received credits for</w:t>
      </w:r>
      <w:r w:rsidR="00AA7C1F">
        <w:rPr>
          <w:rFonts w:ascii="Times New Roman" w:hAnsi="Times New Roman" w:cs="Times New Roman"/>
          <w:sz w:val="24"/>
          <w:szCs w:val="24"/>
          <w:lang w:val="en-GB"/>
        </w:rPr>
        <w:t xml:space="preserve">, </w:t>
      </w:r>
      <w:r w:rsidR="00C41DFC">
        <w:rPr>
          <w:rFonts w:ascii="Times New Roman" w:hAnsi="Times New Roman" w:cs="Times New Roman"/>
          <w:sz w:val="24"/>
          <w:szCs w:val="24"/>
          <w:lang w:val="en-GB"/>
        </w:rPr>
        <w:t>whether</w:t>
      </w:r>
      <w:r w:rsidR="00FA0175" w:rsidRPr="00900554">
        <w:rPr>
          <w:rFonts w:ascii="Times New Roman" w:hAnsi="Times New Roman" w:cs="Times New Roman"/>
          <w:sz w:val="24"/>
          <w:szCs w:val="24"/>
          <w:lang w:val="en-GB"/>
        </w:rPr>
        <w:t xml:space="preserve"> </w:t>
      </w:r>
      <w:r w:rsidR="00D1463A">
        <w:rPr>
          <w:rFonts w:ascii="Times New Roman" w:hAnsi="Times New Roman" w:cs="Times New Roman"/>
          <w:sz w:val="24"/>
          <w:szCs w:val="24"/>
          <w:lang w:val="en-GB"/>
        </w:rPr>
        <w:t>the period of studies abroad</w:t>
      </w:r>
      <w:r w:rsidR="00FA0175" w:rsidRPr="00900554">
        <w:rPr>
          <w:rFonts w:ascii="Times New Roman" w:hAnsi="Times New Roman" w:cs="Times New Roman"/>
          <w:sz w:val="24"/>
          <w:szCs w:val="24"/>
          <w:lang w:val="en-GB"/>
        </w:rPr>
        <w:t xml:space="preserve"> compensate</w:t>
      </w:r>
      <w:r w:rsidR="00AA7C1F">
        <w:rPr>
          <w:rFonts w:ascii="Times New Roman" w:hAnsi="Times New Roman" w:cs="Times New Roman"/>
          <w:sz w:val="24"/>
          <w:szCs w:val="24"/>
          <w:lang w:val="en-GB"/>
        </w:rPr>
        <w:t>s</w:t>
      </w:r>
      <w:r w:rsidR="00FA0175" w:rsidRPr="00900554">
        <w:rPr>
          <w:rFonts w:ascii="Times New Roman" w:hAnsi="Times New Roman" w:cs="Times New Roman"/>
          <w:sz w:val="24"/>
          <w:szCs w:val="24"/>
          <w:lang w:val="en-GB"/>
        </w:rPr>
        <w:t xml:space="preserve"> for the peri</w:t>
      </w:r>
      <w:r w:rsidR="00D1463A">
        <w:rPr>
          <w:rFonts w:ascii="Times New Roman" w:hAnsi="Times New Roman" w:cs="Times New Roman"/>
          <w:sz w:val="24"/>
          <w:szCs w:val="24"/>
          <w:lang w:val="en-GB"/>
        </w:rPr>
        <w:t xml:space="preserve">od of studies at the University </w:t>
      </w:r>
      <w:r w:rsidR="00FA0175" w:rsidRPr="00900554">
        <w:rPr>
          <w:rFonts w:ascii="Times New Roman" w:hAnsi="Times New Roman" w:cs="Times New Roman"/>
          <w:sz w:val="24"/>
          <w:szCs w:val="24"/>
          <w:lang w:val="en-GB"/>
        </w:rPr>
        <w:t xml:space="preserve">and, if necessary, </w:t>
      </w:r>
      <w:r w:rsidR="00D1463A">
        <w:rPr>
          <w:rFonts w:ascii="Times New Roman" w:hAnsi="Times New Roman" w:cs="Times New Roman"/>
          <w:sz w:val="24"/>
          <w:szCs w:val="24"/>
          <w:lang w:val="en-GB"/>
        </w:rPr>
        <w:t xml:space="preserve">shall </w:t>
      </w:r>
      <w:r w:rsidR="00DF7665">
        <w:rPr>
          <w:rFonts w:ascii="Times New Roman" w:hAnsi="Times New Roman" w:cs="Times New Roman"/>
          <w:sz w:val="24"/>
          <w:szCs w:val="24"/>
          <w:lang w:val="en-GB"/>
        </w:rPr>
        <w:t>make changes in the chosen study plan</w:t>
      </w:r>
      <w:r w:rsidR="00FA0175" w:rsidRPr="00900554">
        <w:rPr>
          <w:rFonts w:ascii="Times New Roman" w:hAnsi="Times New Roman" w:cs="Times New Roman"/>
          <w:sz w:val="24"/>
          <w:szCs w:val="24"/>
          <w:lang w:val="en-GB"/>
        </w:rPr>
        <w:t>. The approved stud</w:t>
      </w:r>
      <w:r w:rsidR="00D1463A">
        <w:rPr>
          <w:rFonts w:ascii="Times New Roman" w:hAnsi="Times New Roman" w:cs="Times New Roman"/>
          <w:sz w:val="24"/>
          <w:szCs w:val="24"/>
          <w:lang w:val="en-GB"/>
        </w:rPr>
        <w:t>y</w:t>
      </w:r>
      <w:r w:rsidR="00FA0175" w:rsidRPr="00900554">
        <w:rPr>
          <w:rFonts w:ascii="Times New Roman" w:hAnsi="Times New Roman" w:cs="Times New Roman"/>
          <w:sz w:val="24"/>
          <w:szCs w:val="24"/>
          <w:lang w:val="en-GB"/>
        </w:rPr>
        <w:t xml:space="preserve"> plan shall be </w:t>
      </w:r>
      <w:r w:rsidR="00997A3C">
        <w:rPr>
          <w:rFonts w:ascii="Times New Roman" w:hAnsi="Times New Roman" w:cs="Times New Roman"/>
          <w:sz w:val="24"/>
          <w:szCs w:val="24"/>
          <w:lang w:val="en-GB"/>
        </w:rPr>
        <w:t>included</w:t>
      </w:r>
      <w:r w:rsidR="00FA0175" w:rsidRPr="00900554">
        <w:rPr>
          <w:rFonts w:ascii="Times New Roman" w:hAnsi="Times New Roman" w:cs="Times New Roman"/>
          <w:sz w:val="24"/>
          <w:szCs w:val="24"/>
          <w:lang w:val="en-GB"/>
        </w:rPr>
        <w:t xml:space="preserve"> in the </w:t>
      </w:r>
      <w:r w:rsidR="00170D45">
        <w:rPr>
          <w:rFonts w:ascii="Times New Roman" w:hAnsi="Times New Roman" w:cs="Times New Roman"/>
          <w:sz w:val="24"/>
          <w:szCs w:val="24"/>
          <w:lang w:val="en-GB"/>
        </w:rPr>
        <w:t xml:space="preserve">online </w:t>
      </w:r>
      <w:r w:rsidR="00D1463A">
        <w:rPr>
          <w:rFonts w:ascii="Times New Roman" w:hAnsi="Times New Roman" w:cs="Times New Roman"/>
          <w:sz w:val="24"/>
          <w:szCs w:val="24"/>
          <w:lang w:val="en-GB"/>
        </w:rPr>
        <w:t>learning</w:t>
      </w:r>
      <w:r w:rsidR="00FA0175" w:rsidRPr="00900554">
        <w:rPr>
          <w:rFonts w:ascii="Times New Roman" w:hAnsi="Times New Roman" w:cs="Times New Roman"/>
          <w:sz w:val="24"/>
          <w:szCs w:val="24"/>
          <w:lang w:val="en-GB"/>
        </w:rPr>
        <w:t xml:space="preserve"> agreement</w:t>
      </w:r>
      <w:r w:rsidR="00D1463A">
        <w:rPr>
          <w:rFonts w:ascii="Times New Roman" w:hAnsi="Times New Roman" w:cs="Times New Roman"/>
          <w:sz w:val="24"/>
          <w:szCs w:val="24"/>
          <w:lang w:val="en-GB"/>
        </w:rPr>
        <w:t xml:space="preserve">, which </w:t>
      </w:r>
      <w:r w:rsidR="00997A3C">
        <w:rPr>
          <w:rFonts w:ascii="Times New Roman" w:hAnsi="Times New Roman" w:cs="Times New Roman"/>
          <w:sz w:val="24"/>
          <w:szCs w:val="24"/>
          <w:lang w:val="en-GB"/>
        </w:rPr>
        <w:t xml:space="preserve">is prepared in the online system </w:t>
      </w:r>
      <w:hyperlink r:id="rId7" w:history="1">
        <w:r w:rsidR="00997A3C" w:rsidRPr="001318AB">
          <w:rPr>
            <w:rStyle w:val="Hipersaitas"/>
            <w:rFonts w:ascii="Times New Roman" w:hAnsi="Times New Roman" w:cs="Times New Roman"/>
            <w:sz w:val="24"/>
            <w:szCs w:val="24"/>
            <w:lang w:val="en-GB"/>
          </w:rPr>
          <w:t>https://www.learning-agreement.eu/start/</w:t>
        </w:r>
      </w:hyperlink>
      <w:r w:rsidR="00997A3C">
        <w:rPr>
          <w:rFonts w:ascii="Times New Roman" w:hAnsi="Times New Roman" w:cs="Times New Roman"/>
          <w:sz w:val="24"/>
          <w:szCs w:val="24"/>
          <w:lang w:val="en-GB"/>
        </w:rPr>
        <w:t xml:space="preserve"> and is </w:t>
      </w:r>
      <w:r w:rsidR="00FA0175" w:rsidRPr="00900554">
        <w:rPr>
          <w:rFonts w:ascii="Times New Roman" w:hAnsi="Times New Roman" w:cs="Times New Roman"/>
          <w:sz w:val="24"/>
          <w:szCs w:val="24"/>
          <w:lang w:val="en-GB"/>
        </w:rPr>
        <w:t>signed by the student</w:t>
      </w:r>
      <w:r w:rsidR="003D3A45" w:rsidRPr="00900554">
        <w:rPr>
          <w:rFonts w:ascii="Times New Roman" w:hAnsi="Times New Roman" w:cs="Times New Roman"/>
          <w:sz w:val="24"/>
          <w:szCs w:val="24"/>
          <w:lang w:val="en-GB"/>
        </w:rPr>
        <w:t xml:space="preserve">, </w:t>
      </w:r>
      <w:r w:rsidR="00D1463A">
        <w:rPr>
          <w:rFonts w:ascii="Times New Roman" w:hAnsi="Times New Roman" w:cs="Times New Roman"/>
          <w:sz w:val="24"/>
          <w:szCs w:val="24"/>
          <w:lang w:val="en-GB"/>
        </w:rPr>
        <w:t>the Vice-Dean for Studies</w:t>
      </w:r>
      <w:r w:rsidR="00FA0175" w:rsidRPr="00900554">
        <w:rPr>
          <w:rFonts w:ascii="Times New Roman" w:hAnsi="Times New Roman" w:cs="Times New Roman"/>
          <w:sz w:val="24"/>
          <w:szCs w:val="24"/>
          <w:lang w:val="en-GB"/>
        </w:rPr>
        <w:t xml:space="preserve"> </w:t>
      </w:r>
      <w:r w:rsidR="00E57186">
        <w:rPr>
          <w:rFonts w:ascii="Times New Roman" w:hAnsi="Times New Roman" w:cs="Times New Roman"/>
          <w:sz w:val="24"/>
          <w:szCs w:val="24"/>
          <w:lang w:val="en-GB"/>
        </w:rPr>
        <w:t>of</w:t>
      </w:r>
      <w:r w:rsidR="00FA0175" w:rsidRPr="00900554">
        <w:rPr>
          <w:rFonts w:ascii="Times New Roman" w:hAnsi="Times New Roman" w:cs="Times New Roman"/>
          <w:sz w:val="24"/>
          <w:szCs w:val="24"/>
          <w:lang w:val="en-GB"/>
        </w:rPr>
        <w:t xml:space="preserve"> the faculty and the representative of the </w:t>
      </w:r>
      <w:r w:rsidR="00E57186">
        <w:rPr>
          <w:rFonts w:ascii="Times New Roman" w:hAnsi="Times New Roman" w:cs="Times New Roman"/>
          <w:sz w:val="24"/>
          <w:szCs w:val="24"/>
          <w:lang w:val="en-GB"/>
        </w:rPr>
        <w:t>receiv</w:t>
      </w:r>
      <w:r w:rsidR="00FA0175" w:rsidRPr="00900554">
        <w:rPr>
          <w:rFonts w:ascii="Times New Roman" w:hAnsi="Times New Roman" w:cs="Times New Roman"/>
          <w:sz w:val="24"/>
          <w:szCs w:val="24"/>
          <w:lang w:val="en-GB"/>
        </w:rPr>
        <w:t xml:space="preserve">ing </w:t>
      </w:r>
      <w:r w:rsidR="00E57186">
        <w:rPr>
          <w:rFonts w:ascii="Times New Roman" w:hAnsi="Times New Roman" w:cs="Times New Roman"/>
          <w:sz w:val="24"/>
          <w:szCs w:val="24"/>
          <w:lang w:val="en-GB"/>
        </w:rPr>
        <w:t>institution</w:t>
      </w:r>
      <w:r w:rsidR="00FA0175" w:rsidRPr="00900554">
        <w:rPr>
          <w:rFonts w:ascii="Times New Roman" w:hAnsi="Times New Roman" w:cs="Times New Roman"/>
          <w:sz w:val="24"/>
          <w:szCs w:val="24"/>
          <w:lang w:val="en-GB"/>
        </w:rPr>
        <w:t xml:space="preserve">. Amendments </w:t>
      </w:r>
      <w:r w:rsidR="00D1463A">
        <w:rPr>
          <w:rFonts w:ascii="Times New Roman" w:hAnsi="Times New Roman" w:cs="Times New Roman"/>
          <w:sz w:val="24"/>
          <w:szCs w:val="24"/>
          <w:lang w:val="en-GB"/>
        </w:rPr>
        <w:t>to</w:t>
      </w:r>
      <w:r w:rsidR="00FA0175" w:rsidRPr="00900554">
        <w:rPr>
          <w:rFonts w:ascii="Times New Roman" w:hAnsi="Times New Roman" w:cs="Times New Roman"/>
          <w:sz w:val="24"/>
          <w:szCs w:val="24"/>
          <w:lang w:val="en-GB"/>
        </w:rPr>
        <w:t xml:space="preserve"> the </w:t>
      </w:r>
      <w:r w:rsidR="00170D45">
        <w:rPr>
          <w:rFonts w:ascii="Times New Roman" w:hAnsi="Times New Roman" w:cs="Times New Roman"/>
          <w:sz w:val="24"/>
          <w:szCs w:val="24"/>
          <w:lang w:val="en-GB"/>
        </w:rPr>
        <w:t xml:space="preserve">online </w:t>
      </w:r>
      <w:r w:rsidR="00D1463A">
        <w:rPr>
          <w:rFonts w:ascii="Times New Roman" w:hAnsi="Times New Roman" w:cs="Times New Roman"/>
          <w:sz w:val="24"/>
          <w:szCs w:val="24"/>
          <w:lang w:val="en-GB"/>
        </w:rPr>
        <w:t>learning</w:t>
      </w:r>
      <w:r w:rsidR="00FA0175" w:rsidRPr="00900554">
        <w:rPr>
          <w:rFonts w:ascii="Times New Roman" w:hAnsi="Times New Roman" w:cs="Times New Roman"/>
          <w:sz w:val="24"/>
          <w:szCs w:val="24"/>
          <w:lang w:val="en-GB"/>
        </w:rPr>
        <w:t xml:space="preserve"> agreement </w:t>
      </w:r>
      <w:r w:rsidR="00D1463A">
        <w:rPr>
          <w:rFonts w:ascii="Times New Roman" w:hAnsi="Times New Roman" w:cs="Times New Roman"/>
          <w:sz w:val="24"/>
          <w:szCs w:val="24"/>
          <w:lang w:val="en-GB"/>
        </w:rPr>
        <w:t>shall</w:t>
      </w:r>
      <w:r w:rsidR="00FA0175" w:rsidRPr="00900554">
        <w:rPr>
          <w:rFonts w:ascii="Times New Roman" w:hAnsi="Times New Roman" w:cs="Times New Roman"/>
          <w:sz w:val="24"/>
          <w:szCs w:val="24"/>
          <w:lang w:val="en-GB"/>
        </w:rPr>
        <w:t xml:space="preserve"> be made within a month from the </w:t>
      </w:r>
      <w:r w:rsidR="00D1463A">
        <w:rPr>
          <w:rFonts w:ascii="Times New Roman" w:hAnsi="Times New Roman" w:cs="Times New Roman"/>
          <w:sz w:val="24"/>
          <w:szCs w:val="24"/>
          <w:lang w:val="en-GB"/>
        </w:rPr>
        <w:t xml:space="preserve">start </w:t>
      </w:r>
      <w:r w:rsidR="00FA0175" w:rsidRPr="00900554">
        <w:rPr>
          <w:rFonts w:ascii="Times New Roman" w:hAnsi="Times New Roman" w:cs="Times New Roman"/>
          <w:sz w:val="24"/>
          <w:szCs w:val="24"/>
          <w:lang w:val="en-GB"/>
        </w:rPr>
        <w:t xml:space="preserve">date of the </w:t>
      </w:r>
      <w:r w:rsidR="00D1463A">
        <w:rPr>
          <w:rFonts w:ascii="Times New Roman" w:hAnsi="Times New Roman" w:cs="Times New Roman"/>
          <w:sz w:val="24"/>
          <w:szCs w:val="24"/>
          <w:lang w:val="en-GB"/>
        </w:rPr>
        <w:t>exchange</w:t>
      </w:r>
      <w:r w:rsidR="00FA0175" w:rsidRPr="00900554">
        <w:rPr>
          <w:rFonts w:ascii="Times New Roman" w:hAnsi="Times New Roman" w:cs="Times New Roman"/>
          <w:sz w:val="24"/>
          <w:szCs w:val="24"/>
          <w:lang w:val="en-GB"/>
        </w:rPr>
        <w:t xml:space="preserve"> studies. </w:t>
      </w:r>
    </w:p>
    <w:p w14:paraId="3AEF5575" w14:textId="236F88E8" w:rsidR="003D3A45" w:rsidRPr="00900554" w:rsidRDefault="00FA0175"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 xml:space="preserve">After </w:t>
      </w:r>
      <w:r w:rsidR="004C14CF">
        <w:rPr>
          <w:rFonts w:ascii="Times New Roman" w:hAnsi="Times New Roman" w:cs="Times New Roman"/>
          <w:sz w:val="24"/>
          <w:szCs w:val="24"/>
          <w:lang w:val="en-GB"/>
        </w:rPr>
        <w:t>receiving the</w:t>
      </w:r>
      <w:r w:rsidR="00275F23" w:rsidRPr="00900554">
        <w:rPr>
          <w:rFonts w:ascii="Times New Roman" w:hAnsi="Times New Roman" w:cs="Times New Roman"/>
          <w:sz w:val="24"/>
          <w:szCs w:val="24"/>
          <w:lang w:val="en-GB"/>
        </w:rPr>
        <w:t xml:space="preserve"> </w:t>
      </w:r>
      <w:r w:rsidR="004C14CF">
        <w:rPr>
          <w:rFonts w:ascii="Times New Roman" w:hAnsi="Times New Roman" w:cs="Times New Roman"/>
          <w:sz w:val="24"/>
          <w:szCs w:val="24"/>
          <w:lang w:val="en-GB"/>
        </w:rPr>
        <w:t>acceptance documents</w:t>
      </w:r>
      <w:r w:rsidRPr="00900554">
        <w:rPr>
          <w:rFonts w:ascii="Times New Roman" w:hAnsi="Times New Roman" w:cs="Times New Roman"/>
          <w:sz w:val="24"/>
          <w:szCs w:val="24"/>
          <w:lang w:val="en-GB"/>
        </w:rPr>
        <w:t xml:space="preserve"> </w:t>
      </w:r>
      <w:r w:rsidR="004C14CF">
        <w:rPr>
          <w:rFonts w:ascii="Times New Roman" w:hAnsi="Times New Roman" w:cs="Times New Roman"/>
          <w:sz w:val="24"/>
          <w:szCs w:val="24"/>
          <w:lang w:val="en-GB"/>
        </w:rPr>
        <w:t>from</w:t>
      </w:r>
      <w:r w:rsidRPr="00900554">
        <w:rPr>
          <w:rFonts w:ascii="Times New Roman" w:hAnsi="Times New Roman" w:cs="Times New Roman"/>
          <w:sz w:val="24"/>
          <w:szCs w:val="24"/>
          <w:lang w:val="en-GB"/>
        </w:rPr>
        <w:t xml:space="preserve"> the chosen higher education institution, </w:t>
      </w:r>
      <w:r w:rsidR="00E57186">
        <w:rPr>
          <w:rFonts w:ascii="Times New Roman" w:hAnsi="Times New Roman" w:cs="Times New Roman"/>
          <w:sz w:val="24"/>
          <w:szCs w:val="24"/>
          <w:lang w:val="en-GB"/>
        </w:rPr>
        <w:t>the</w:t>
      </w:r>
      <w:r w:rsidRPr="00900554">
        <w:rPr>
          <w:rFonts w:ascii="Times New Roman" w:hAnsi="Times New Roman" w:cs="Times New Roman"/>
          <w:sz w:val="24"/>
          <w:szCs w:val="24"/>
          <w:lang w:val="en-GB"/>
        </w:rPr>
        <w:t xml:space="preserve"> student shall write </w:t>
      </w:r>
      <w:r w:rsidR="00CD657D">
        <w:rPr>
          <w:rFonts w:ascii="Times New Roman" w:hAnsi="Times New Roman" w:cs="Times New Roman"/>
          <w:sz w:val="24"/>
          <w:szCs w:val="24"/>
          <w:lang w:val="en-GB"/>
        </w:rPr>
        <w:t>the request</w:t>
      </w:r>
      <w:r w:rsidRPr="00900554">
        <w:rPr>
          <w:rFonts w:ascii="Times New Roman" w:hAnsi="Times New Roman" w:cs="Times New Roman"/>
          <w:sz w:val="24"/>
          <w:szCs w:val="24"/>
          <w:lang w:val="en-GB"/>
        </w:rPr>
        <w:t xml:space="preserve"> to leave and submit it to the International Relations Coordinator of the faculty. According to</w:t>
      </w:r>
      <w:r w:rsidR="00275F23" w:rsidRPr="00900554">
        <w:rPr>
          <w:rFonts w:ascii="Times New Roman" w:hAnsi="Times New Roman" w:cs="Times New Roman"/>
          <w:sz w:val="24"/>
          <w:szCs w:val="24"/>
          <w:lang w:val="en-GB"/>
        </w:rPr>
        <w:t xml:space="preserve"> this </w:t>
      </w:r>
      <w:r w:rsidR="00CD657D">
        <w:rPr>
          <w:rFonts w:ascii="Times New Roman" w:hAnsi="Times New Roman" w:cs="Times New Roman"/>
          <w:sz w:val="24"/>
          <w:szCs w:val="24"/>
          <w:lang w:val="en-GB"/>
        </w:rPr>
        <w:t>request</w:t>
      </w:r>
      <w:r w:rsidR="00275F23" w:rsidRPr="00900554">
        <w:rPr>
          <w:rFonts w:ascii="Times New Roman" w:hAnsi="Times New Roman" w:cs="Times New Roman"/>
          <w:sz w:val="24"/>
          <w:szCs w:val="24"/>
          <w:lang w:val="en-GB"/>
        </w:rPr>
        <w:t>, Academic info</w:t>
      </w:r>
      <w:r w:rsidRPr="00900554">
        <w:rPr>
          <w:rFonts w:ascii="Times New Roman" w:hAnsi="Times New Roman" w:cs="Times New Roman"/>
          <w:sz w:val="24"/>
          <w:szCs w:val="24"/>
          <w:lang w:val="en-GB"/>
        </w:rPr>
        <w:t>rmational system issues a</w:t>
      </w:r>
      <w:r w:rsidR="004C14CF">
        <w:rPr>
          <w:rFonts w:ascii="Times New Roman" w:hAnsi="Times New Roman" w:cs="Times New Roman"/>
          <w:sz w:val="24"/>
          <w:szCs w:val="24"/>
          <w:lang w:val="en-GB"/>
        </w:rPr>
        <w:t>n</w:t>
      </w:r>
      <w:r w:rsidRPr="00900554">
        <w:rPr>
          <w:rFonts w:ascii="Times New Roman" w:hAnsi="Times New Roman" w:cs="Times New Roman"/>
          <w:sz w:val="24"/>
          <w:szCs w:val="24"/>
          <w:lang w:val="en-GB"/>
        </w:rPr>
        <w:t xml:space="preserve"> </w:t>
      </w:r>
      <w:r w:rsidR="004C14CF">
        <w:rPr>
          <w:rFonts w:ascii="Times New Roman" w:hAnsi="Times New Roman" w:cs="Times New Roman"/>
          <w:sz w:val="24"/>
          <w:szCs w:val="24"/>
          <w:lang w:val="en-GB"/>
        </w:rPr>
        <w:t>order</w:t>
      </w:r>
      <w:r w:rsidRPr="00900554">
        <w:rPr>
          <w:rFonts w:ascii="Times New Roman" w:hAnsi="Times New Roman" w:cs="Times New Roman"/>
          <w:sz w:val="24"/>
          <w:szCs w:val="24"/>
          <w:lang w:val="en-GB"/>
        </w:rPr>
        <w:t xml:space="preserve"> regarding </w:t>
      </w:r>
      <w:r w:rsidR="004C14CF">
        <w:rPr>
          <w:rFonts w:ascii="Times New Roman" w:hAnsi="Times New Roman" w:cs="Times New Roman"/>
          <w:sz w:val="24"/>
          <w:szCs w:val="24"/>
          <w:lang w:val="en-GB"/>
        </w:rPr>
        <w:t xml:space="preserve">part </w:t>
      </w:r>
      <w:r w:rsidRPr="00900554">
        <w:rPr>
          <w:rFonts w:ascii="Times New Roman" w:hAnsi="Times New Roman" w:cs="Times New Roman"/>
          <w:sz w:val="24"/>
          <w:szCs w:val="24"/>
          <w:lang w:val="en-GB"/>
        </w:rPr>
        <w:t xml:space="preserve">time </w:t>
      </w:r>
      <w:r w:rsidR="004C14CF">
        <w:rPr>
          <w:rFonts w:ascii="Times New Roman" w:hAnsi="Times New Roman" w:cs="Times New Roman"/>
          <w:sz w:val="24"/>
          <w:szCs w:val="24"/>
          <w:lang w:val="en-GB"/>
        </w:rPr>
        <w:t>studies abroad, which is signed by the D</w:t>
      </w:r>
      <w:r w:rsidRPr="00900554">
        <w:rPr>
          <w:rFonts w:ascii="Times New Roman" w:hAnsi="Times New Roman" w:cs="Times New Roman"/>
          <w:sz w:val="24"/>
          <w:szCs w:val="24"/>
          <w:lang w:val="en-GB"/>
        </w:rPr>
        <w:t xml:space="preserve">ean of the faculty. </w:t>
      </w:r>
      <w:r w:rsidR="004C14CF">
        <w:rPr>
          <w:rFonts w:ascii="Times New Roman" w:hAnsi="Times New Roman" w:cs="Times New Roman"/>
          <w:sz w:val="24"/>
          <w:szCs w:val="24"/>
          <w:lang w:val="en-GB"/>
        </w:rPr>
        <w:t xml:space="preserve">The students paying tuition fees to the University will have to pay the fee for the upcoming semester first. Only </w:t>
      </w:r>
      <w:r w:rsidR="00D11846">
        <w:rPr>
          <w:rFonts w:ascii="Times New Roman" w:hAnsi="Times New Roman" w:cs="Times New Roman"/>
          <w:sz w:val="24"/>
          <w:szCs w:val="24"/>
          <w:lang w:val="en-GB"/>
        </w:rPr>
        <w:t>then</w:t>
      </w:r>
      <w:r w:rsidR="004C14CF">
        <w:rPr>
          <w:rFonts w:ascii="Times New Roman" w:hAnsi="Times New Roman" w:cs="Times New Roman"/>
          <w:sz w:val="24"/>
          <w:szCs w:val="24"/>
          <w:lang w:val="en-GB"/>
        </w:rPr>
        <w:t xml:space="preserve"> the order regarding part time studies abroad can be issued. </w:t>
      </w:r>
    </w:p>
    <w:p w14:paraId="0AAE3CE7" w14:textId="3C6205B1" w:rsidR="003D3A45" w:rsidRPr="00900554" w:rsidRDefault="00FA0175"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 xml:space="preserve">A financial agreement shall be signed with the student by indicating the financed period and the amount of grant. </w:t>
      </w:r>
      <w:r w:rsidR="00D23293" w:rsidRPr="00900554">
        <w:rPr>
          <w:rFonts w:ascii="Times New Roman" w:hAnsi="Times New Roman" w:cs="Times New Roman"/>
          <w:sz w:val="24"/>
          <w:szCs w:val="24"/>
          <w:lang w:val="en-GB"/>
        </w:rPr>
        <w:t xml:space="preserve">The financial agreement shall be signed by the student, the </w:t>
      </w:r>
      <w:r w:rsidR="004C14CF">
        <w:rPr>
          <w:rFonts w:ascii="Times New Roman" w:hAnsi="Times New Roman" w:cs="Times New Roman"/>
          <w:sz w:val="24"/>
          <w:szCs w:val="24"/>
          <w:lang w:val="en-GB"/>
        </w:rPr>
        <w:t>Director of</w:t>
      </w:r>
      <w:r w:rsidR="00D23293" w:rsidRPr="00900554">
        <w:rPr>
          <w:rFonts w:ascii="Times New Roman" w:hAnsi="Times New Roman" w:cs="Times New Roman"/>
          <w:sz w:val="24"/>
          <w:szCs w:val="24"/>
          <w:lang w:val="en-GB"/>
        </w:rPr>
        <w:t xml:space="preserve"> the International Relations </w:t>
      </w:r>
      <w:r w:rsidR="004C14CF">
        <w:rPr>
          <w:rFonts w:ascii="Times New Roman" w:hAnsi="Times New Roman" w:cs="Times New Roman"/>
          <w:sz w:val="24"/>
          <w:szCs w:val="24"/>
          <w:lang w:val="en-GB"/>
        </w:rPr>
        <w:t>Department</w:t>
      </w:r>
      <w:r w:rsidR="00D23293" w:rsidRPr="00900554">
        <w:rPr>
          <w:rFonts w:ascii="Times New Roman" w:hAnsi="Times New Roman" w:cs="Times New Roman"/>
          <w:sz w:val="24"/>
          <w:szCs w:val="24"/>
          <w:lang w:val="en-GB"/>
        </w:rPr>
        <w:t xml:space="preserve"> and the coordinator of the Academic Mobility </w:t>
      </w:r>
      <w:r w:rsidR="004C14CF">
        <w:rPr>
          <w:rFonts w:ascii="Times New Roman" w:hAnsi="Times New Roman" w:cs="Times New Roman"/>
          <w:sz w:val="24"/>
          <w:szCs w:val="24"/>
          <w:lang w:val="en-GB"/>
        </w:rPr>
        <w:t>Office</w:t>
      </w:r>
      <w:r w:rsidR="00D23293" w:rsidRPr="00900554">
        <w:rPr>
          <w:rFonts w:ascii="Times New Roman" w:hAnsi="Times New Roman" w:cs="Times New Roman"/>
          <w:sz w:val="24"/>
          <w:szCs w:val="24"/>
          <w:lang w:val="en-GB"/>
        </w:rPr>
        <w:t xml:space="preserve">. The agreement shall come into power the same day as signed by the last party. </w:t>
      </w:r>
      <w:r w:rsidR="003D3A45" w:rsidRPr="00900554">
        <w:rPr>
          <w:rFonts w:ascii="Times New Roman" w:hAnsi="Times New Roman" w:cs="Times New Roman"/>
          <w:sz w:val="24"/>
          <w:szCs w:val="24"/>
          <w:lang w:val="en-GB"/>
        </w:rPr>
        <w:t xml:space="preserve"> </w:t>
      </w:r>
    </w:p>
    <w:p w14:paraId="596323C3" w14:textId="272471F2" w:rsidR="003D3A45" w:rsidRPr="00900554" w:rsidRDefault="00D23293"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lastRenderedPageBreak/>
        <w:t xml:space="preserve">At the beginning of the period of studies abroad, the participant shall perform a mandatory online </w:t>
      </w:r>
      <w:r w:rsidR="003F36F6">
        <w:rPr>
          <w:rFonts w:ascii="Times New Roman" w:hAnsi="Times New Roman" w:cs="Times New Roman"/>
          <w:sz w:val="24"/>
          <w:szCs w:val="24"/>
          <w:lang w:val="en-GB"/>
        </w:rPr>
        <w:t>linguistic knowledge evaluation</w:t>
      </w:r>
      <w:r w:rsidRPr="00900554">
        <w:rPr>
          <w:rFonts w:ascii="Times New Roman" w:hAnsi="Times New Roman" w:cs="Times New Roman"/>
          <w:sz w:val="24"/>
          <w:szCs w:val="24"/>
          <w:lang w:val="en-GB"/>
        </w:rPr>
        <w:t xml:space="preserve">. The </w:t>
      </w:r>
      <w:r w:rsidR="003F36F6">
        <w:rPr>
          <w:rFonts w:ascii="Times New Roman" w:hAnsi="Times New Roman" w:cs="Times New Roman"/>
          <w:sz w:val="24"/>
          <w:szCs w:val="24"/>
          <w:lang w:val="en-GB"/>
        </w:rPr>
        <w:t>invitation and link to the test</w:t>
      </w:r>
      <w:r w:rsidRPr="00900554">
        <w:rPr>
          <w:rFonts w:ascii="Times New Roman" w:hAnsi="Times New Roman" w:cs="Times New Roman"/>
          <w:sz w:val="24"/>
          <w:szCs w:val="24"/>
          <w:lang w:val="en-GB"/>
        </w:rPr>
        <w:t xml:space="preserve"> s</w:t>
      </w:r>
      <w:r w:rsidR="00C16E24">
        <w:rPr>
          <w:rFonts w:ascii="Times New Roman" w:hAnsi="Times New Roman" w:cs="Times New Roman"/>
          <w:sz w:val="24"/>
          <w:szCs w:val="24"/>
          <w:lang w:val="en-GB"/>
        </w:rPr>
        <w:t>hall be sent to the student’s e</w:t>
      </w:r>
      <w:r w:rsidRPr="00900554">
        <w:rPr>
          <w:rFonts w:ascii="Times New Roman" w:hAnsi="Times New Roman" w:cs="Times New Roman"/>
          <w:sz w:val="24"/>
          <w:szCs w:val="24"/>
          <w:lang w:val="en-GB"/>
        </w:rPr>
        <w:t xml:space="preserve">mail. </w:t>
      </w:r>
    </w:p>
    <w:p w14:paraId="4B5FD25F" w14:textId="5BCDDAE6" w:rsidR="003D3A45" w:rsidRPr="00900554" w:rsidRDefault="00D23293"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 xml:space="preserve">All documents </w:t>
      </w:r>
      <w:r w:rsidR="003F36F6">
        <w:rPr>
          <w:rFonts w:ascii="Times New Roman" w:hAnsi="Times New Roman" w:cs="Times New Roman"/>
          <w:sz w:val="24"/>
          <w:szCs w:val="24"/>
          <w:lang w:val="en-GB"/>
        </w:rPr>
        <w:t>related to</w:t>
      </w:r>
      <w:r w:rsidRPr="00900554">
        <w:rPr>
          <w:rFonts w:ascii="Times New Roman" w:hAnsi="Times New Roman" w:cs="Times New Roman"/>
          <w:sz w:val="24"/>
          <w:szCs w:val="24"/>
          <w:lang w:val="en-GB"/>
        </w:rPr>
        <w:t xml:space="preserve"> the mobility according to the Programme, except for the financial agreement, </w:t>
      </w:r>
      <w:r w:rsidR="004015F2">
        <w:rPr>
          <w:rFonts w:ascii="Times New Roman" w:hAnsi="Times New Roman" w:cs="Times New Roman"/>
          <w:sz w:val="24"/>
          <w:szCs w:val="24"/>
          <w:lang w:val="en-GB"/>
        </w:rPr>
        <w:t>may</w:t>
      </w:r>
      <w:r w:rsidRPr="00900554">
        <w:rPr>
          <w:rFonts w:ascii="Times New Roman" w:hAnsi="Times New Roman" w:cs="Times New Roman"/>
          <w:sz w:val="24"/>
          <w:szCs w:val="24"/>
          <w:lang w:val="en-GB"/>
        </w:rPr>
        <w:t xml:space="preserve"> be</w:t>
      </w:r>
      <w:r w:rsidR="004015F2">
        <w:rPr>
          <w:rFonts w:ascii="Times New Roman" w:hAnsi="Times New Roman" w:cs="Times New Roman"/>
          <w:sz w:val="24"/>
          <w:szCs w:val="24"/>
          <w:lang w:val="en-GB"/>
        </w:rPr>
        <w:t xml:space="preserve"> scanned and sent by e</w:t>
      </w:r>
      <w:r w:rsidRPr="00900554">
        <w:rPr>
          <w:rFonts w:ascii="Times New Roman" w:hAnsi="Times New Roman" w:cs="Times New Roman"/>
          <w:sz w:val="24"/>
          <w:szCs w:val="24"/>
          <w:lang w:val="en-GB"/>
        </w:rPr>
        <w:t xml:space="preserve">mail, unless the receiving organization requires otherwise. Copies of all documents shall be delivered to the </w:t>
      </w:r>
      <w:r w:rsidR="00AF0578" w:rsidRPr="00900554">
        <w:rPr>
          <w:rFonts w:ascii="Times New Roman" w:hAnsi="Times New Roman" w:cs="Times New Roman"/>
          <w:sz w:val="24"/>
          <w:szCs w:val="24"/>
          <w:lang w:val="en-GB"/>
        </w:rPr>
        <w:t>University</w:t>
      </w:r>
      <w:r w:rsidR="00AF0578">
        <w:rPr>
          <w:rFonts w:ascii="Times New Roman" w:hAnsi="Times New Roman" w:cs="Times New Roman"/>
          <w:sz w:val="24"/>
          <w:szCs w:val="24"/>
          <w:lang w:val="en-GB"/>
        </w:rPr>
        <w:t>’s</w:t>
      </w:r>
      <w:r w:rsidR="00AF0578" w:rsidRPr="00900554">
        <w:rPr>
          <w:rFonts w:ascii="Times New Roman" w:hAnsi="Times New Roman" w:cs="Times New Roman"/>
          <w:sz w:val="24"/>
          <w:szCs w:val="24"/>
          <w:lang w:val="en-GB"/>
        </w:rPr>
        <w:t xml:space="preserve"> </w:t>
      </w:r>
      <w:r w:rsidRPr="00900554">
        <w:rPr>
          <w:rFonts w:ascii="Times New Roman" w:hAnsi="Times New Roman" w:cs="Times New Roman"/>
          <w:sz w:val="24"/>
          <w:szCs w:val="24"/>
          <w:lang w:val="en-GB"/>
        </w:rPr>
        <w:t>Academic Mob</w:t>
      </w:r>
      <w:r w:rsidR="00AF0578">
        <w:rPr>
          <w:rFonts w:ascii="Times New Roman" w:hAnsi="Times New Roman" w:cs="Times New Roman"/>
          <w:sz w:val="24"/>
          <w:szCs w:val="24"/>
          <w:lang w:val="en-GB"/>
        </w:rPr>
        <w:t xml:space="preserve">ility </w:t>
      </w:r>
      <w:r w:rsidR="003F36F6">
        <w:rPr>
          <w:rFonts w:ascii="Times New Roman" w:hAnsi="Times New Roman" w:cs="Times New Roman"/>
          <w:sz w:val="24"/>
          <w:szCs w:val="24"/>
          <w:lang w:val="en-GB"/>
        </w:rPr>
        <w:t>Office</w:t>
      </w:r>
      <w:r w:rsidRPr="00900554">
        <w:rPr>
          <w:rFonts w:ascii="Times New Roman" w:hAnsi="Times New Roman" w:cs="Times New Roman"/>
          <w:sz w:val="24"/>
          <w:szCs w:val="24"/>
          <w:lang w:val="en-GB"/>
        </w:rPr>
        <w:t xml:space="preserve">. </w:t>
      </w:r>
    </w:p>
    <w:p w14:paraId="36165AE2" w14:textId="77777777" w:rsidR="003D3A45" w:rsidRPr="00900554" w:rsidRDefault="003D3A45" w:rsidP="007816C2">
      <w:pPr>
        <w:ind w:right="335"/>
        <w:jc w:val="both"/>
        <w:rPr>
          <w:rFonts w:ascii="Times New Roman" w:hAnsi="Times New Roman" w:cs="Times New Roman"/>
          <w:sz w:val="24"/>
          <w:szCs w:val="24"/>
          <w:lang w:val="en-GB"/>
        </w:rPr>
      </w:pPr>
    </w:p>
    <w:p w14:paraId="12A957D0" w14:textId="5F01A530" w:rsidR="003D3A45" w:rsidRPr="00900554" w:rsidRDefault="00F06579" w:rsidP="007816C2">
      <w:pPr>
        <w:ind w:right="335"/>
        <w:jc w:val="center"/>
        <w:rPr>
          <w:rFonts w:ascii="Times New Roman" w:hAnsi="Times New Roman" w:cs="Times New Roman"/>
          <w:b/>
          <w:bCs/>
          <w:sz w:val="24"/>
          <w:szCs w:val="24"/>
          <w:lang w:val="en-GB"/>
        </w:rPr>
      </w:pPr>
      <w:r w:rsidRPr="00900554">
        <w:rPr>
          <w:rFonts w:ascii="Times New Roman" w:hAnsi="Times New Roman" w:cs="Times New Roman"/>
          <w:b/>
          <w:bCs/>
          <w:sz w:val="24"/>
          <w:szCs w:val="24"/>
          <w:lang w:val="en-GB"/>
        </w:rPr>
        <w:t xml:space="preserve">SECTION </w:t>
      </w:r>
      <w:r w:rsidR="003D3A45" w:rsidRPr="00900554">
        <w:rPr>
          <w:rFonts w:ascii="Times New Roman" w:hAnsi="Times New Roman" w:cs="Times New Roman"/>
          <w:b/>
          <w:bCs/>
          <w:sz w:val="24"/>
          <w:szCs w:val="24"/>
          <w:lang w:val="en-GB"/>
        </w:rPr>
        <w:t xml:space="preserve">V </w:t>
      </w:r>
    </w:p>
    <w:p w14:paraId="059A7386" w14:textId="62FF6C0B" w:rsidR="003D3A45" w:rsidRPr="00900554" w:rsidRDefault="00892C5A" w:rsidP="007816C2">
      <w:pPr>
        <w:ind w:right="335"/>
        <w:jc w:val="center"/>
        <w:rPr>
          <w:rFonts w:ascii="Times New Roman" w:hAnsi="Times New Roman" w:cs="Times New Roman"/>
          <w:b/>
          <w:bCs/>
          <w:sz w:val="24"/>
          <w:szCs w:val="24"/>
          <w:lang w:val="en-GB"/>
        </w:rPr>
      </w:pPr>
      <w:r w:rsidRPr="00900554">
        <w:rPr>
          <w:rFonts w:ascii="Times New Roman" w:hAnsi="Times New Roman" w:cs="Times New Roman"/>
          <w:b/>
          <w:bCs/>
          <w:sz w:val="24"/>
          <w:szCs w:val="24"/>
          <w:lang w:val="en-GB"/>
        </w:rPr>
        <w:t>PAYMENT OF MOBILITY ACTIVITY</w:t>
      </w:r>
      <w:r w:rsidR="003D3A45" w:rsidRPr="00900554">
        <w:rPr>
          <w:rFonts w:ascii="Times New Roman" w:hAnsi="Times New Roman" w:cs="Times New Roman"/>
          <w:b/>
          <w:bCs/>
          <w:sz w:val="24"/>
          <w:szCs w:val="24"/>
          <w:lang w:val="en-GB"/>
        </w:rPr>
        <w:t xml:space="preserve"> </w:t>
      </w:r>
    </w:p>
    <w:p w14:paraId="114E8E8F" w14:textId="77777777" w:rsidR="003D3A45" w:rsidRPr="00900554" w:rsidRDefault="003D3A45" w:rsidP="007816C2">
      <w:pPr>
        <w:ind w:right="335"/>
        <w:jc w:val="both"/>
        <w:rPr>
          <w:rFonts w:ascii="Times New Roman" w:hAnsi="Times New Roman" w:cs="Times New Roman"/>
          <w:sz w:val="24"/>
          <w:szCs w:val="24"/>
          <w:lang w:val="en-GB"/>
        </w:rPr>
      </w:pPr>
    </w:p>
    <w:p w14:paraId="0DBFC43E" w14:textId="50640DB6" w:rsidR="003D3A45" w:rsidRPr="00900554" w:rsidRDefault="00892C5A"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Support for</w:t>
      </w:r>
      <w:r w:rsidR="003D3A45" w:rsidRPr="00900554">
        <w:rPr>
          <w:rFonts w:ascii="Times New Roman" w:hAnsi="Times New Roman" w:cs="Times New Roman"/>
          <w:sz w:val="24"/>
          <w:szCs w:val="24"/>
          <w:lang w:val="en-GB"/>
        </w:rPr>
        <w:t xml:space="preserve"> </w:t>
      </w:r>
      <w:r w:rsidRPr="00900554">
        <w:rPr>
          <w:rFonts w:ascii="Times New Roman" w:hAnsi="Times New Roman" w:cs="Times New Roman"/>
          <w:sz w:val="24"/>
          <w:szCs w:val="24"/>
          <w:lang w:val="en-GB"/>
        </w:rPr>
        <w:t xml:space="preserve">exchange studies according to the </w:t>
      </w:r>
      <w:r w:rsidR="003D3A45" w:rsidRPr="00900554">
        <w:rPr>
          <w:rFonts w:ascii="Times New Roman" w:hAnsi="Times New Roman" w:cs="Times New Roman"/>
          <w:sz w:val="24"/>
          <w:szCs w:val="24"/>
          <w:lang w:val="en-GB"/>
        </w:rPr>
        <w:t>P</w:t>
      </w:r>
      <w:r w:rsidRPr="00900554">
        <w:rPr>
          <w:rFonts w:ascii="Times New Roman" w:hAnsi="Times New Roman" w:cs="Times New Roman"/>
          <w:sz w:val="24"/>
          <w:szCs w:val="24"/>
          <w:lang w:val="en-GB"/>
        </w:rPr>
        <w:t>rogramme shall be provided by the Decision of the Vice-</w:t>
      </w:r>
      <w:r w:rsidR="00391F34">
        <w:rPr>
          <w:rFonts w:ascii="Times New Roman" w:hAnsi="Times New Roman" w:cs="Times New Roman"/>
          <w:sz w:val="24"/>
          <w:szCs w:val="24"/>
          <w:lang w:val="en-GB"/>
        </w:rPr>
        <w:t>Rector</w:t>
      </w:r>
      <w:r w:rsidR="00A96C42">
        <w:rPr>
          <w:rFonts w:ascii="Times New Roman" w:hAnsi="Times New Roman" w:cs="Times New Roman"/>
          <w:sz w:val="24"/>
          <w:szCs w:val="24"/>
          <w:lang w:val="en-GB"/>
        </w:rPr>
        <w:t xml:space="preserve"> for Studies</w:t>
      </w:r>
      <w:r w:rsidR="00391F34">
        <w:rPr>
          <w:rFonts w:ascii="Times New Roman" w:hAnsi="Times New Roman" w:cs="Times New Roman"/>
          <w:sz w:val="24"/>
          <w:szCs w:val="24"/>
          <w:lang w:val="en-GB"/>
        </w:rPr>
        <w:t xml:space="preserve"> </w:t>
      </w:r>
      <w:r w:rsidRPr="00900554">
        <w:rPr>
          <w:rFonts w:ascii="Times New Roman" w:hAnsi="Times New Roman" w:cs="Times New Roman"/>
          <w:sz w:val="24"/>
          <w:szCs w:val="24"/>
          <w:lang w:val="en-GB"/>
        </w:rPr>
        <w:t xml:space="preserve">after student has signed the financial agreement. </w:t>
      </w:r>
      <w:r w:rsidR="003D3A45" w:rsidRPr="00900554">
        <w:rPr>
          <w:rFonts w:ascii="Times New Roman" w:hAnsi="Times New Roman" w:cs="Times New Roman"/>
          <w:sz w:val="24"/>
          <w:szCs w:val="24"/>
          <w:lang w:val="en-GB"/>
        </w:rPr>
        <w:t xml:space="preserve"> </w:t>
      </w:r>
    </w:p>
    <w:p w14:paraId="10D82C28" w14:textId="5BAFDF71" w:rsidR="003D3A45" w:rsidRPr="00900554" w:rsidRDefault="00892C5A"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 xml:space="preserve">The amount for the mobility period shall be established by multiplying the number of mobility months by the amount of the grant, assigned to the receiving </w:t>
      </w:r>
      <w:r w:rsidR="00113D0B">
        <w:rPr>
          <w:rFonts w:ascii="Times New Roman" w:hAnsi="Times New Roman" w:cs="Times New Roman"/>
          <w:sz w:val="24"/>
          <w:szCs w:val="24"/>
          <w:lang w:val="en-GB"/>
        </w:rPr>
        <w:t>country</w:t>
      </w:r>
      <w:r w:rsidRPr="00900554">
        <w:rPr>
          <w:rFonts w:ascii="Times New Roman" w:hAnsi="Times New Roman" w:cs="Times New Roman"/>
          <w:sz w:val="24"/>
          <w:szCs w:val="24"/>
          <w:lang w:val="en-GB"/>
        </w:rPr>
        <w:t xml:space="preserve">. If a month is not full, financial support shall be calculated by multiplying the days of the non-full month by </w:t>
      </w:r>
      <w:r w:rsidR="003D3A45" w:rsidRPr="00900554">
        <w:rPr>
          <w:rFonts w:ascii="Times New Roman" w:hAnsi="Times New Roman" w:cs="Times New Roman"/>
          <w:sz w:val="24"/>
          <w:szCs w:val="24"/>
          <w:lang w:val="en-GB"/>
        </w:rPr>
        <w:t>1</w:t>
      </w:r>
      <w:r w:rsidR="00DD253F" w:rsidRPr="00900554">
        <w:rPr>
          <w:rFonts w:ascii="Times New Roman" w:hAnsi="Times New Roman" w:cs="Times New Roman"/>
          <w:sz w:val="24"/>
          <w:szCs w:val="24"/>
          <w:lang w:val="en-GB"/>
        </w:rPr>
        <w:t xml:space="preserve"> </w:t>
      </w:r>
      <w:r w:rsidR="003D3A45" w:rsidRPr="00900554">
        <w:rPr>
          <w:rFonts w:ascii="Times New Roman" w:hAnsi="Times New Roman" w:cs="Times New Roman"/>
          <w:sz w:val="24"/>
          <w:szCs w:val="24"/>
          <w:lang w:val="en-GB"/>
        </w:rPr>
        <w:t>/</w:t>
      </w:r>
      <w:r w:rsidR="00DD253F" w:rsidRPr="00900554">
        <w:rPr>
          <w:rFonts w:ascii="Times New Roman" w:hAnsi="Times New Roman" w:cs="Times New Roman"/>
          <w:sz w:val="24"/>
          <w:szCs w:val="24"/>
          <w:lang w:val="en-GB"/>
        </w:rPr>
        <w:t xml:space="preserve"> </w:t>
      </w:r>
      <w:r w:rsidR="003D3A45" w:rsidRPr="00900554">
        <w:rPr>
          <w:rFonts w:ascii="Times New Roman" w:hAnsi="Times New Roman" w:cs="Times New Roman"/>
          <w:sz w:val="24"/>
          <w:szCs w:val="24"/>
          <w:lang w:val="en-GB"/>
        </w:rPr>
        <w:t xml:space="preserve">30 </w:t>
      </w:r>
      <w:r w:rsidRPr="00900554">
        <w:rPr>
          <w:rFonts w:ascii="Times New Roman" w:hAnsi="Times New Roman" w:cs="Times New Roman"/>
          <w:sz w:val="24"/>
          <w:szCs w:val="24"/>
          <w:lang w:val="en-GB"/>
        </w:rPr>
        <w:t xml:space="preserve">of the amount per month. </w:t>
      </w:r>
    </w:p>
    <w:p w14:paraId="5022C5C2" w14:textId="05B1716E" w:rsidR="003D3A45" w:rsidRPr="00900554" w:rsidRDefault="00892C5A"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The grant shall be paid to the student in two parts:</w:t>
      </w:r>
    </w:p>
    <w:p w14:paraId="61098B67" w14:textId="69B2A5AD" w:rsidR="003D3A45" w:rsidRPr="00900554" w:rsidRDefault="00892C5A" w:rsidP="007E69EB">
      <w:pPr>
        <w:pStyle w:val="Sraopastraipa"/>
        <w:numPr>
          <w:ilvl w:val="1"/>
          <w:numId w:val="38"/>
        </w:numPr>
        <w:tabs>
          <w:tab w:val="left" w:pos="1276"/>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Payment in advance</w:t>
      </w:r>
      <w:r w:rsidR="003D3A45" w:rsidRPr="00900554">
        <w:rPr>
          <w:rFonts w:ascii="Times New Roman" w:hAnsi="Times New Roman" w:cs="Times New Roman"/>
          <w:sz w:val="24"/>
          <w:szCs w:val="24"/>
          <w:lang w:val="en-GB"/>
        </w:rPr>
        <w:t xml:space="preserve">, </w:t>
      </w:r>
      <w:r w:rsidRPr="00900554">
        <w:rPr>
          <w:rFonts w:ascii="Times New Roman" w:hAnsi="Times New Roman" w:cs="Times New Roman"/>
          <w:sz w:val="24"/>
          <w:szCs w:val="24"/>
          <w:lang w:val="en-GB"/>
        </w:rPr>
        <w:t>equal to</w:t>
      </w:r>
      <w:r w:rsidR="003D3A45" w:rsidRPr="00900554">
        <w:rPr>
          <w:rFonts w:ascii="Times New Roman" w:hAnsi="Times New Roman" w:cs="Times New Roman"/>
          <w:sz w:val="24"/>
          <w:szCs w:val="24"/>
          <w:lang w:val="en-GB"/>
        </w:rPr>
        <w:t xml:space="preserve"> 90 % </w:t>
      </w:r>
      <w:r w:rsidRPr="00900554">
        <w:rPr>
          <w:rFonts w:ascii="Times New Roman" w:hAnsi="Times New Roman" w:cs="Times New Roman"/>
          <w:sz w:val="24"/>
          <w:szCs w:val="24"/>
          <w:lang w:val="en-GB"/>
        </w:rPr>
        <w:t xml:space="preserve">of the </w:t>
      </w:r>
      <w:r w:rsidR="000632BA">
        <w:rPr>
          <w:rFonts w:ascii="Times New Roman" w:hAnsi="Times New Roman" w:cs="Times New Roman"/>
          <w:sz w:val="24"/>
          <w:szCs w:val="24"/>
          <w:lang w:val="en-GB"/>
        </w:rPr>
        <w:t>amount</w:t>
      </w:r>
      <w:r w:rsidRPr="00900554">
        <w:rPr>
          <w:rFonts w:ascii="Times New Roman" w:hAnsi="Times New Roman" w:cs="Times New Roman"/>
          <w:sz w:val="24"/>
          <w:szCs w:val="24"/>
          <w:lang w:val="en-GB"/>
        </w:rPr>
        <w:t xml:space="preserve"> calculated for the mobility, which shall be transferred to the personal account of the student no later than within 30 calendar</w:t>
      </w:r>
      <w:r w:rsidR="003D3A45" w:rsidRPr="00900554">
        <w:rPr>
          <w:rFonts w:ascii="Times New Roman" w:hAnsi="Times New Roman" w:cs="Times New Roman"/>
          <w:sz w:val="24"/>
          <w:szCs w:val="24"/>
          <w:lang w:val="en-GB"/>
        </w:rPr>
        <w:t xml:space="preserve"> </w:t>
      </w:r>
      <w:r w:rsidRPr="00900554">
        <w:rPr>
          <w:rFonts w:ascii="Times New Roman" w:hAnsi="Times New Roman" w:cs="Times New Roman"/>
          <w:sz w:val="24"/>
          <w:szCs w:val="24"/>
          <w:lang w:val="en-GB"/>
        </w:rPr>
        <w:t xml:space="preserve">days from the day of signing the agreement by both parties. If the student does not provide </w:t>
      </w:r>
      <w:r w:rsidR="00DA0A38" w:rsidRPr="00900554">
        <w:rPr>
          <w:rFonts w:ascii="Times New Roman" w:hAnsi="Times New Roman" w:cs="Times New Roman"/>
          <w:sz w:val="24"/>
          <w:szCs w:val="24"/>
          <w:lang w:val="en-GB"/>
        </w:rPr>
        <w:t xml:space="preserve">the </w:t>
      </w:r>
      <w:r w:rsidR="00DA0A38">
        <w:rPr>
          <w:rFonts w:ascii="Times New Roman" w:hAnsi="Times New Roman" w:cs="Times New Roman"/>
          <w:sz w:val="24"/>
          <w:szCs w:val="24"/>
          <w:lang w:val="en-GB"/>
        </w:rPr>
        <w:t>support</w:t>
      </w:r>
      <w:r w:rsidR="00DA0A38" w:rsidRPr="00900554">
        <w:rPr>
          <w:rFonts w:ascii="Times New Roman" w:hAnsi="Times New Roman" w:cs="Times New Roman"/>
          <w:sz w:val="24"/>
          <w:szCs w:val="24"/>
          <w:lang w:val="en-GB"/>
        </w:rPr>
        <w:t>ing documents (</w:t>
      </w:r>
      <w:r w:rsidR="00DA0A38">
        <w:rPr>
          <w:rFonts w:ascii="Times New Roman" w:hAnsi="Times New Roman" w:cs="Times New Roman"/>
          <w:sz w:val="24"/>
          <w:szCs w:val="24"/>
          <w:lang w:val="en-GB"/>
        </w:rPr>
        <w:t xml:space="preserve">a </w:t>
      </w:r>
      <w:r w:rsidR="00DA0A38" w:rsidRPr="00900554">
        <w:rPr>
          <w:rFonts w:ascii="Times New Roman" w:hAnsi="Times New Roman" w:cs="Times New Roman"/>
          <w:sz w:val="24"/>
          <w:szCs w:val="24"/>
          <w:lang w:val="en-GB"/>
        </w:rPr>
        <w:t xml:space="preserve">letter of acceptance, </w:t>
      </w:r>
      <w:r w:rsidR="00BC4ECC">
        <w:rPr>
          <w:rFonts w:ascii="Times New Roman" w:hAnsi="Times New Roman" w:cs="Times New Roman"/>
          <w:sz w:val="24"/>
          <w:szCs w:val="24"/>
          <w:lang w:val="en-GB"/>
        </w:rPr>
        <w:t>learning</w:t>
      </w:r>
      <w:r w:rsidR="00DA0A38" w:rsidRPr="00900554">
        <w:rPr>
          <w:rFonts w:ascii="Times New Roman" w:hAnsi="Times New Roman" w:cs="Times New Roman"/>
          <w:sz w:val="24"/>
          <w:szCs w:val="24"/>
          <w:lang w:val="en-GB"/>
        </w:rPr>
        <w:t xml:space="preserve"> agreement</w:t>
      </w:r>
      <w:r w:rsidR="00DA0A38">
        <w:rPr>
          <w:rFonts w:ascii="Times New Roman" w:hAnsi="Times New Roman" w:cs="Times New Roman"/>
          <w:sz w:val="24"/>
          <w:szCs w:val="24"/>
          <w:lang w:val="en-GB"/>
        </w:rPr>
        <w:t>)</w:t>
      </w:r>
      <w:r w:rsidR="00DA0A38" w:rsidRPr="00900554">
        <w:rPr>
          <w:rFonts w:ascii="Times New Roman" w:hAnsi="Times New Roman" w:cs="Times New Roman"/>
          <w:sz w:val="24"/>
          <w:szCs w:val="24"/>
          <w:lang w:val="en-GB"/>
        </w:rPr>
        <w:t xml:space="preserve"> </w:t>
      </w:r>
      <w:r w:rsidR="00DA0A38">
        <w:rPr>
          <w:rFonts w:ascii="Times New Roman" w:hAnsi="Times New Roman" w:cs="Times New Roman"/>
          <w:sz w:val="24"/>
          <w:szCs w:val="24"/>
          <w:lang w:val="en-GB"/>
        </w:rPr>
        <w:t>in time</w:t>
      </w:r>
      <w:r w:rsidRPr="00900554">
        <w:rPr>
          <w:rFonts w:ascii="Times New Roman" w:hAnsi="Times New Roman" w:cs="Times New Roman"/>
          <w:sz w:val="24"/>
          <w:szCs w:val="24"/>
          <w:lang w:val="en-GB"/>
        </w:rPr>
        <w:t xml:space="preserve"> according to the established terms or does not take the first online language knowledge test, the advance payment may be performed later. </w:t>
      </w:r>
    </w:p>
    <w:p w14:paraId="4635C5C9" w14:textId="3E5F89CC" w:rsidR="003D3A45" w:rsidRPr="00900554" w:rsidRDefault="00892C5A" w:rsidP="007E69EB">
      <w:pPr>
        <w:pStyle w:val="Sraopastraipa"/>
        <w:numPr>
          <w:ilvl w:val="1"/>
          <w:numId w:val="38"/>
        </w:numPr>
        <w:tabs>
          <w:tab w:val="left" w:pos="1276"/>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The remain</w:t>
      </w:r>
      <w:r w:rsidR="00465FB8" w:rsidRPr="00900554">
        <w:rPr>
          <w:rFonts w:ascii="Times New Roman" w:hAnsi="Times New Roman" w:cs="Times New Roman"/>
          <w:sz w:val="24"/>
          <w:szCs w:val="24"/>
          <w:lang w:val="en-GB"/>
        </w:rPr>
        <w:t xml:space="preserve">ing financial support, equal to </w:t>
      </w:r>
      <w:r w:rsidR="003D3A45" w:rsidRPr="00900554">
        <w:rPr>
          <w:rFonts w:ascii="Times New Roman" w:hAnsi="Times New Roman" w:cs="Times New Roman"/>
          <w:sz w:val="24"/>
          <w:szCs w:val="24"/>
          <w:lang w:val="en-GB"/>
        </w:rPr>
        <w:t xml:space="preserve">10 % </w:t>
      </w:r>
      <w:r w:rsidRPr="00900554">
        <w:rPr>
          <w:rFonts w:ascii="Times New Roman" w:hAnsi="Times New Roman" w:cs="Times New Roman"/>
          <w:sz w:val="24"/>
          <w:szCs w:val="24"/>
          <w:lang w:val="en-GB"/>
        </w:rPr>
        <w:t xml:space="preserve">of the </w:t>
      </w:r>
      <w:r w:rsidR="000632BA">
        <w:rPr>
          <w:rFonts w:ascii="Times New Roman" w:hAnsi="Times New Roman" w:cs="Times New Roman"/>
          <w:sz w:val="24"/>
          <w:szCs w:val="24"/>
          <w:lang w:val="en-GB"/>
        </w:rPr>
        <w:t>amount</w:t>
      </w:r>
      <w:r w:rsidRPr="00900554">
        <w:rPr>
          <w:rFonts w:ascii="Times New Roman" w:hAnsi="Times New Roman" w:cs="Times New Roman"/>
          <w:sz w:val="24"/>
          <w:szCs w:val="24"/>
          <w:lang w:val="en-GB"/>
        </w:rPr>
        <w:t xml:space="preserve"> accounted for the mobility, shall be paid to the student </w:t>
      </w:r>
      <w:r w:rsidR="00465FB8" w:rsidRPr="00900554">
        <w:rPr>
          <w:rFonts w:ascii="Times New Roman" w:hAnsi="Times New Roman" w:cs="Times New Roman"/>
          <w:sz w:val="24"/>
          <w:szCs w:val="24"/>
          <w:lang w:val="en-GB"/>
        </w:rPr>
        <w:t xml:space="preserve">after his return and submission of the documents proving the mobility </w:t>
      </w:r>
      <w:r w:rsidR="003D3A45" w:rsidRPr="00900554">
        <w:rPr>
          <w:rFonts w:ascii="Times New Roman" w:hAnsi="Times New Roman" w:cs="Times New Roman"/>
          <w:sz w:val="24"/>
          <w:szCs w:val="24"/>
          <w:lang w:val="en-GB"/>
        </w:rPr>
        <w:t>(</w:t>
      </w:r>
      <w:r w:rsidR="0071081F">
        <w:rPr>
          <w:rFonts w:ascii="Times New Roman" w:hAnsi="Times New Roman" w:cs="Times New Roman"/>
          <w:sz w:val="24"/>
          <w:szCs w:val="24"/>
          <w:lang w:val="en-GB"/>
        </w:rPr>
        <w:t xml:space="preserve">a </w:t>
      </w:r>
      <w:r w:rsidR="00465FB8" w:rsidRPr="00900554">
        <w:rPr>
          <w:rFonts w:ascii="Times New Roman" w:hAnsi="Times New Roman" w:cs="Times New Roman"/>
          <w:sz w:val="24"/>
          <w:szCs w:val="24"/>
          <w:lang w:val="en-GB"/>
        </w:rPr>
        <w:t xml:space="preserve">certificate of </w:t>
      </w:r>
      <w:r w:rsidR="00BC4ECC">
        <w:rPr>
          <w:rFonts w:ascii="Times New Roman" w:hAnsi="Times New Roman" w:cs="Times New Roman"/>
          <w:sz w:val="24"/>
          <w:szCs w:val="24"/>
          <w:lang w:val="en-GB"/>
        </w:rPr>
        <w:t>stay</w:t>
      </w:r>
      <w:r w:rsidR="00465FB8" w:rsidRPr="00900554">
        <w:rPr>
          <w:rFonts w:ascii="Times New Roman" w:hAnsi="Times New Roman" w:cs="Times New Roman"/>
          <w:sz w:val="24"/>
          <w:szCs w:val="24"/>
          <w:lang w:val="en-GB"/>
        </w:rPr>
        <w:t xml:space="preserve">, </w:t>
      </w:r>
      <w:r w:rsidR="00BC4ECC">
        <w:rPr>
          <w:rFonts w:ascii="Times New Roman" w:hAnsi="Times New Roman" w:cs="Times New Roman"/>
          <w:sz w:val="24"/>
          <w:szCs w:val="24"/>
          <w:lang w:val="en-GB"/>
        </w:rPr>
        <w:t>transcript of</w:t>
      </w:r>
      <w:r w:rsidR="00465FB8" w:rsidRPr="00900554">
        <w:rPr>
          <w:rFonts w:ascii="Times New Roman" w:hAnsi="Times New Roman" w:cs="Times New Roman"/>
          <w:sz w:val="24"/>
          <w:szCs w:val="24"/>
          <w:lang w:val="en-GB"/>
        </w:rPr>
        <w:t xml:space="preserve"> record</w:t>
      </w:r>
      <w:r w:rsidR="00BC4ECC">
        <w:rPr>
          <w:rFonts w:ascii="Times New Roman" w:hAnsi="Times New Roman" w:cs="Times New Roman"/>
          <w:sz w:val="24"/>
          <w:szCs w:val="24"/>
          <w:lang w:val="en-GB"/>
        </w:rPr>
        <w:t>s</w:t>
      </w:r>
      <w:r w:rsidR="00465FB8" w:rsidRPr="00900554">
        <w:rPr>
          <w:rFonts w:ascii="Times New Roman" w:hAnsi="Times New Roman" w:cs="Times New Roman"/>
          <w:sz w:val="24"/>
          <w:szCs w:val="24"/>
          <w:lang w:val="en-GB"/>
        </w:rPr>
        <w:t>) no later than within 45 calenda</w:t>
      </w:r>
      <w:r w:rsidR="00BC4ECC">
        <w:rPr>
          <w:rFonts w:ascii="Times New Roman" w:hAnsi="Times New Roman" w:cs="Times New Roman"/>
          <w:sz w:val="24"/>
          <w:szCs w:val="24"/>
          <w:lang w:val="en-GB"/>
        </w:rPr>
        <w:t xml:space="preserve">r days. On the last day of part </w:t>
      </w:r>
      <w:r w:rsidR="00465FB8" w:rsidRPr="00900554">
        <w:rPr>
          <w:rFonts w:ascii="Times New Roman" w:hAnsi="Times New Roman" w:cs="Times New Roman"/>
          <w:sz w:val="24"/>
          <w:szCs w:val="24"/>
          <w:lang w:val="en-GB"/>
        </w:rPr>
        <w:t>time studies, the student is provide</w:t>
      </w:r>
      <w:r w:rsidR="00BC4ECC">
        <w:rPr>
          <w:rFonts w:ascii="Times New Roman" w:hAnsi="Times New Roman" w:cs="Times New Roman"/>
          <w:sz w:val="24"/>
          <w:szCs w:val="24"/>
          <w:lang w:val="en-GB"/>
        </w:rPr>
        <w:t>d the online access to</w:t>
      </w:r>
      <w:r w:rsidR="00465FB8" w:rsidRPr="00900554">
        <w:rPr>
          <w:rFonts w:ascii="Times New Roman" w:hAnsi="Times New Roman" w:cs="Times New Roman"/>
          <w:sz w:val="24"/>
          <w:szCs w:val="24"/>
          <w:lang w:val="en-GB"/>
        </w:rPr>
        <w:t xml:space="preserve"> the online questionnaire of the European Commission, the submission of which is considered the participant’s application to pay out the remaining amount of the financial support. For the final payment of the financial support, the student shall perform the second language knowledge evaluation test</w:t>
      </w:r>
      <w:r w:rsidR="0071081F" w:rsidRPr="0071081F">
        <w:rPr>
          <w:rFonts w:ascii="Times New Roman" w:hAnsi="Times New Roman" w:cs="Times New Roman"/>
          <w:sz w:val="24"/>
          <w:szCs w:val="24"/>
          <w:lang w:val="en-GB"/>
        </w:rPr>
        <w:t xml:space="preserve"> </w:t>
      </w:r>
      <w:r w:rsidR="0071081F" w:rsidRPr="00900554">
        <w:rPr>
          <w:rFonts w:ascii="Times New Roman" w:hAnsi="Times New Roman" w:cs="Times New Roman"/>
          <w:sz w:val="24"/>
          <w:szCs w:val="24"/>
          <w:lang w:val="en-GB"/>
        </w:rPr>
        <w:t>at the end of the studies period</w:t>
      </w:r>
      <w:r w:rsidR="00465FB8" w:rsidRPr="00900554">
        <w:rPr>
          <w:rFonts w:ascii="Times New Roman" w:hAnsi="Times New Roman" w:cs="Times New Roman"/>
          <w:sz w:val="24"/>
          <w:szCs w:val="24"/>
          <w:lang w:val="en-GB"/>
        </w:rPr>
        <w:t xml:space="preserve">. </w:t>
      </w:r>
      <w:r w:rsidR="0071081F">
        <w:rPr>
          <w:rFonts w:ascii="Times New Roman" w:hAnsi="Times New Roman" w:cs="Times New Roman"/>
          <w:sz w:val="24"/>
          <w:szCs w:val="24"/>
          <w:lang w:val="en-GB"/>
        </w:rPr>
        <w:t xml:space="preserve"> </w:t>
      </w:r>
      <w:r w:rsidR="000901B2">
        <w:rPr>
          <w:rFonts w:ascii="Times New Roman" w:hAnsi="Times New Roman" w:cs="Times New Roman"/>
          <w:sz w:val="24"/>
          <w:szCs w:val="24"/>
          <w:lang w:val="en-GB"/>
        </w:rPr>
        <w:t xml:space="preserve"> </w:t>
      </w:r>
      <w:r w:rsidR="000F7D2D">
        <w:rPr>
          <w:rFonts w:ascii="Times New Roman" w:hAnsi="Times New Roman" w:cs="Times New Roman"/>
          <w:sz w:val="24"/>
          <w:szCs w:val="24"/>
          <w:lang w:val="en-GB"/>
        </w:rPr>
        <w:t xml:space="preserve"> </w:t>
      </w:r>
    </w:p>
    <w:p w14:paraId="17F181EB" w14:textId="50F57744" w:rsidR="003D3A45" w:rsidRPr="00900554" w:rsidRDefault="00465FB8"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Final financial support f</w:t>
      </w:r>
      <w:r w:rsidR="006B40CA">
        <w:rPr>
          <w:rFonts w:ascii="Times New Roman" w:hAnsi="Times New Roman" w:cs="Times New Roman"/>
          <w:sz w:val="24"/>
          <w:szCs w:val="24"/>
          <w:lang w:val="en-GB"/>
        </w:rPr>
        <w:t xml:space="preserve">or the mobility period shall be </w:t>
      </w:r>
      <w:r w:rsidRPr="00900554">
        <w:rPr>
          <w:rFonts w:ascii="Times New Roman" w:hAnsi="Times New Roman" w:cs="Times New Roman"/>
          <w:sz w:val="24"/>
          <w:szCs w:val="24"/>
          <w:lang w:val="en-GB"/>
        </w:rPr>
        <w:t xml:space="preserve">established according to the factual length of studies by months and additional calendar days, after student’s submission of the certificate of </w:t>
      </w:r>
      <w:r w:rsidR="007A0650">
        <w:rPr>
          <w:rFonts w:ascii="Times New Roman" w:hAnsi="Times New Roman" w:cs="Times New Roman"/>
          <w:sz w:val="24"/>
          <w:szCs w:val="24"/>
          <w:lang w:val="en-GB"/>
        </w:rPr>
        <w:t>stay</w:t>
      </w:r>
      <w:r w:rsidRPr="00900554">
        <w:rPr>
          <w:rFonts w:ascii="Times New Roman" w:hAnsi="Times New Roman" w:cs="Times New Roman"/>
          <w:sz w:val="24"/>
          <w:szCs w:val="24"/>
          <w:lang w:val="en-GB"/>
        </w:rPr>
        <w:t>, confirming the dates of beginning and end</w:t>
      </w:r>
      <w:r w:rsidR="00862297">
        <w:rPr>
          <w:rFonts w:ascii="Times New Roman" w:hAnsi="Times New Roman" w:cs="Times New Roman"/>
          <w:sz w:val="24"/>
          <w:szCs w:val="24"/>
          <w:lang w:val="en-GB"/>
        </w:rPr>
        <w:t xml:space="preserve"> of </w:t>
      </w:r>
      <w:r w:rsidR="00862297" w:rsidRPr="00900554">
        <w:rPr>
          <w:rFonts w:ascii="Times New Roman" w:hAnsi="Times New Roman" w:cs="Times New Roman"/>
          <w:sz w:val="24"/>
          <w:szCs w:val="24"/>
          <w:lang w:val="en-GB"/>
        </w:rPr>
        <w:t>the studies</w:t>
      </w:r>
      <w:r w:rsidRPr="00900554">
        <w:rPr>
          <w:rFonts w:ascii="Times New Roman" w:hAnsi="Times New Roman" w:cs="Times New Roman"/>
          <w:sz w:val="24"/>
          <w:szCs w:val="24"/>
          <w:lang w:val="en-GB"/>
        </w:rPr>
        <w:t>.</w:t>
      </w:r>
      <w:r w:rsidR="003D3A45" w:rsidRPr="00900554">
        <w:rPr>
          <w:rFonts w:ascii="Times New Roman" w:hAnsi="Times New Roman" w:cs="Times New Roman"/>
          <w:sz w:val="24"/>
          <w:szCs w:val="24"/>
          <w:lang w:val="en-GB"/>
        </w:rPr>
        <w:t xml:space="preserve"> </w:t>
      </w:r>
      <w:r w:rsidRPr="00900554">
        <w:rPr>
          <w:rFonts w:ascii="Times New Roman" w:hAnsi="Times New Roman" w:cs="Times New Roman"/>
          <w:sz w:val="24"/>
          <w:szCs w:val="24"/>
          <w:lang w:val="en-GB"/>
        </w:rPr>
        <w:t>If the confirmed period of studies is shorter than that indic</w:t>
      </w:r>
      <w:r w:rsidR="000F7D2D">
        <w:rPr>
          <w:rFonts w:ascii="Times New Roman" w:hAnsi="Times New Roman" w:cs="Times New Roman"/>
          <w:sz w:val="24"/>
          <w:szCs w:val="24"/>
          <w:lang w:val="en-GB"/>
        </w:rPr>
        <w:t>ated in the financial agreement</w:t>
      </w:r>
      <w:r w:rsidRPr="00900554">
        <w:rPr>
          <w:rFonts w:ascii="Times New Roman" w:hAnsi="Times New Roman" w:cs="Times New Roman"/>
          <w:sz w:val="24"/>
          <w:szCs w:val="24"/>
          <w:lang w:val="en-GB"/>
        </w:rPr>
        <w:t xml:space="preserve"> and the difference is bigger than 5 days</w:t>
      </w:r>
      <w:r w:rsidR="003D3A45" w:rsidRPr="00900554">
        <w:rPr>
          <w:rFonts w:ascii="Times New Roman" w:hAnsi="Times New Roman" w:cs="Times New Roman"/>
          <w:sz w:val="24"/>
          <w:szCs w:val="24"/>
          <w:lang w:val="en-GB"/>
        </w:rPr>
        <w:t xml:space="preserve">, </w:t>
      </w:r>
      <w:r w:rsidRPr="00900554">
        <w:rPr>
          <w:rFonts w:ascii="Times New Roman" w:hAnsi="Times New Roman" w:cs="Times New Roman"/>
          <w:sz w:val="24"/>
          <w:szCs w:val="24"/>
          <w:lang w:val="en-GB"/>
        </w:rPr>
        <w:t xml:space="preserve">the residue of the support shall be paid out according to the confirmed mobility period by recalculating the </w:t>
      </w:r>
      <w:r w:rsidR="00211DDF">
        <w:rPr>
          <w:rFonts w:ascii="Times New Roman" w:hAnsi="Times New Roman" w:cs="Times New Roman"/>
          <w:sz w:val="24"/>
          <w:szCs w:val="24"/>
          <w:lang w:val="en-GB"/>
        </w:rPr>
        <w:t>amount</w:t>
      </w:r>
      <w:r w:rsidRPr="00900554">
        <w:rPr>
          <w:rFonts w:ascii="Times New Roman" w:hAnsi="Times New Roman" w:cs="Times New Roman"/>
          <w:sz w:val="24"/>
          <w:szCs w:val="24"/>
          <w:lang w:val="en-GB"/>
        </w:rPr>
        <w:t xml:space="preserve"> </w:t>
      </w:r>
      <w:r w:rsidRPr="00900554">
        <w:rPr>
          <w:rFonts w:ascii="Times New Roman" w:hAnsi="Times New Roman" w:cs="Times New Roman"/>
          <w:sz w:val="24"/>
          <w:szCs w:val="24"/>
          <w:lang w:val="en-GB"/>
        </w:rPr>
        <w:lastRenderedPageBreak/>
        <w:t xml:space="preserve">of financial support. </w:t>
      </w:r>
      <w:r w:rsidR="000F7D2D">
        <w:rPr>
          <w:rFonts w:ascii="Times New Roman" w:hAnsi="Times New Roman" w:cs="Times New Roman"/>
          <w:sz w:val="24"/>
          <w:szCs w:val="24"/>
          <w:lang w:val="en-GB"/>
        </w:rPr>
        <w:t>W</w:t>
      </w:r>
      <w:r w:rsidR="000F7D2D" w:rsidRPr="00900554">
        <w:rPr>
          <w:rFonts w:ascii="Times New Roman" w:hAnsi="Times New Roman" w:cs="Times New Roman"/>
          <w:sz w:val="24"/>
          <w:szCs w:val="24"/>
          <w:lang w:val="en-GB"/>
        </w:rPr>
        <w:t xml:space="preserve">ithin 45 calendar days </w:t>
      </w:r>
      <w:r w:rsidR="000F7D2D">
        <w:rPr>
          <w:rFonts w:ascii="Times New Roman" w:hAnsi="Times New Roman" w:cs="Times New Roman"/>
          <w:sz w:val="24"/>
          <w:szCs w:val="24"/>
          <w:lang w:val="en-GB"/>
        </w:rPr>
        <w:t>t</w:t>
      </w:r>
      <w:r w:rsidRPr="00900554">
        <w:rPr>
          <w:rFonts w:ascii="Times New Roman" w:hAnsi="Times New Roman" w:cs="Times New Roman"/>
          <w:sz w:val="24"/>
          <w:szCs w:val="24"/>
          <w:lang w:val="en-GB"/>
        </w:rPr>
        <w:t>he s</w:t>
      </w:r>
      <w:r w:rsidR="003D3A45" w:rsidRPr="00900554">
        <w:rPr>
          <w:rFonts w:ascii="Times New Roman" w:hAnsi="Times New Roman" w:cs="Times New Roman"/>
          <w:sz w:val="24"/>
          <w:szCs w:val="24"/>
          <w:lang w:val="en-GB"/>
        </w:rPr>
        <w:t>tud</w:t>
      </w:r>
      <w:r w:rsidRPr="00900554">
        <w:rPr>
          <w:rFonts w:ascii="Times New Roman" w:hAnsi="Times New Roman" w:cs="Times New Roman"/>
          <w:sz w:val="24"/>
          <w:szCs w:val="24"/>
          <w:lang w:val="en-GB"/>
        </w:rPr>
        <w:t xml:space="preserve">ent shall return </w:t>
      </w:r>
      <w:r w:rsidR="000F7D2D" w:rsidRPr="00900554">
        <w:rPr>
          <w:rFonts w:ascii="Times New Roman" w:hAnsi="Times New Roman" w:cs="Times New Roman"/>
          <w:sz w:val="24"/>
          <w:szCs w:val="24"/>
          <w:lang w:val="en-GB"/>
        </w:rPr>
        <w:t xml:space="preserve">a part of the financial support for the period not included in the confirmation of the receiving institution </w:t>
      </w:r>
      <w:r w:rsidRPr="00900554">
        <w:rPr>
          <w:rFonts w:ascii="Times New Roman" w:hAnsi="Times New Roman" w:cs="Times New Roman"/>
          <w:sz w:val="24"/>
          <w:szCs w:val="24"/>
          <w:lang w:val="en-GB"/>
        </w:rPr>
        <w:t xml:space="preserve">to the established bank account </w:t>
      </w:r>
      <w:r w:rsidR="00E36C2D" w:rsidRPr="00900554">
        <w:rPr>
          <w:rFonts w:ascii="Times New Roman" w:hAnsi="Times New Roman" w:cs="Times New Roman"/>
          <w:sz w:val="24"/>
          <w:szCs w:val="24"/>
          <w:lang w:val="en-GB"/>
        </w:rPr>
        <w:t xml:space="preserve">if the part of support </w:t>
      </w:r>
      <w:r w:rsidR="007A0650">
        <w:rPr>
          <w:rFonts w:ascii="Times New Roman" w:hAnsi="Times New Roman" w:cs="Times New Roman"/>
          <w:sz w:val="24"/>
          <w:szCs w:val="24"/>
          <w:lang w:val="en-GB"/>
        </w:rPr>
        <w:t xml:space="preserve">paid </w:t>
      </w:r>
      <w:r w:rsidR="00E36C2D" w:rsidRPr="00900554">
        <w:rPr>
          <w:rFonts w:ascii="Times New Roman" w:hAnsi="Times New Roman" w:cs="Times New Roman"/>
          <w:sz w:val="24"/>
          <w:szCs w:val="24"/>
          <w:lang w:val="en-GB"/>
        </w:rPr>
        <w:t xml:space="preserve">to the student is bigger than the </w:t>
      </w:r>
      <w:r w:rsidR="00211DDF">
        <w:rPr>
          <w:rFonts w:ascii="Times New Roman" w:hAnsi="Times New Roman" w:cs="Times New Roman"/>
          <w:sz w:val="24"/>
          <w:szCs w:val="24"/>
          <w:lang w:val="en-GB"/>
        </w:rPr>
        <w:t>amount</w:t>
      </w:r>
      <w:r w:rsidR="00E36C2D" w:rsidRPr="00900554">
        <w:rPr>
          <w:rFonts w:ascii="Times New Roman" w:hAnsi="Times New Roman" w:cs="Times New Roman"/>
          <w:sz w:val="24"/>
          <w:szCs w:val="24"/>
          <w:lang w:val="en-GB"/>
        </w:rPr>
        <w:t xml:space="preserve"> recalculated according to the confirmed mobility period. If the confirmed period of time is longer than that established in the financial agreement, the institution may amend the conditions of </w:t>
      </w:r>
      <w:r w:rsidR="000F7D2D">
        <w:rPr>
          <w:rFonts w:ascii="Times New Roman" w:hAnsi="Times New Roman" w:cs="Times New Roman"/>
          <w:sz w:val="24"/>
          <w:szCs w:val="24"/>
          <w:lang w:val="en-GB"/>
        </w:rPr>
        <w:t xml:space="preserve">the </w:t>
      </w:r>
      <w:r w:rsidR="00E36C2D" w:rsidRPr="00900554">
        <w:rPr>
          <w:rFonts w:ascii="Times New Roman" w:hAnsi="Times New Roman" w:cs="Times New Roman"/>
          <w:sz w:val="24"/>
          <w:szCs w:val="24"/>
          <w:lang w:val="en-GB"/>
        </w:rPr>
        <w:t xml:space="preserve">financial agreement with the student and allocate support for additional days regarding the longer period on condition that the institution has funds not used for mobility activities. </w:t>
      </w:r>
    </w:p>
    <w:p w14:paraId="2711DC4E" w14:textId="57128B98" w:rsidR="003D3A45" w:rsidRPr="00900554" w:rsidRDefault="007A0650" w:rsidP="007E69EB">
      <w:pPr>
        <w:pStyle w:val="Sraopastraipa"/>
        <w:numPr>
          <w:ilvl w:val="0"/>
          <w:numId w:val="38"/>
        </w:numPr>
        <w:tabs>
          <w:tab w:val="left" w:pos="1134"/>
        </w:tabs>
        <w:spacing w:line="360" w:lineRule="auto"/>
        <w:ind w:left="0" w:right="49" w:firstLine="709"/>
        <w:jc w:val="both"/>
        <w:rPr>
          <w:rFonts w:ascii="Times New Roman" w:hAnsi="Times New Roman" w:cs="Times New Roman"/>
          <w:sz w:val="24"/>
          <w:szCs w:val="24"/>
          <w:lang w:val="en-GB"/>
        </w:rPr>
      </w:pPr>
      <w:r>
        <w:rPr>
          <w:rFonts w:ascii="Times New Roman" w:hAnsi="Times New Roman" w:cs="Times New Roman"/>
          <w:sz w:val="24"/>
          <w:szCs w:val="24"/>
          <w:lang w:val="en-GB"/>
        </w:rPr>
        <w:t>The f</w:t>
      </w:r>
      <w:r w:rsidR="00E36C2D" w:rsidRPr="00900554">
        <w:rPr>
          <w:rFonts w:ascii="Times New Roman" w:hAnsi="Times New Roman" w:cs="Times New Roman"/>
          <w:sz w:val="24"/>
          <w:szCs w:val="24"/>
          <w:lang w:val="en-GB"/>
        </w:rPr>
        <w:t>inancial support or part</w:t>
      </w:r>
      <w:r>
        <w:rPr>
          <w:rFonts w:ascii="Times New Roman" w:hAnsi="Times New Roman" w:cs="Times New Roman"/>
          <w:sz w:val="24"/>
          <w:szCs w:val="24"/>
          <w:lang w:val="en-GB"/>
        </w:rPr>
        <w:t xml:space="preserve"> of it</w:t>
      </w:r>
      <w:r w:rsidR="00E36C2D" w:rsidRPr="00900554">
        <w:rPr>
          <w:rFonts w:ascii="Times New Roman" w:hAnsi="Times New Roman" w:cs="Times New Roman"/>
          <w:sz w:val="24"/>
          <w:szCs w:val="24"/>
          <w:lang w:val="en-GB"/>
        </w:rPr>
        <w:t xml:space="preserve"> shall be returned if the student does not </w:t>
      </w:r>
      <w:r>
        <w:rPr>
          <w:rFonts w:ascii="Times New Roman" w:hAnsi="Times New Roman" w:cs="Times New Roman"/>
          <w:sz w:val="24"/>
          <w:szCs w:val="24"/>
          <w:lang w:val="en-GB"/>
        </w:rPr>
        <w:t>comply with</w:t>
      </w:r>
      <w:r w:rsidR="00E36C2D" w:rsidRPr="00900554">
        <w:rPr>
          <w:rFonts w:ascii="Times New Roman" w:hAnsi="Times New Roman" w:cs="Times New Roman"/>
          <w:sz w:val="24"/>
          <w:szCs w:val="24"/>
          <w:lang w:val="en-GB"/>
        </w:rPr>
        <w:t xml:space="preserve"> the provisions of </w:t>
      </w:r>
      <w:r w:rsidR="00955576">
        <w:rPr>
          <w:rFonts w:ascii="Times New Roman" w:hAnsi="Times New Roman" w:cs="Times New Roman"/>
          <w:sz w:val="24"/>
          <w:szCs w:val="24"/>
          <w:lang w:val="en-GB"/>
        </w:rPr>
        <w:t xml:space="preserve">the </w:t>
      </w:r>
      <w:r w:rsidR="00E36C2D" w:rsidRPr="00900554">
        <w:rPr>
          <w:rFonts w:ascii="Times New Roman" w:hAnsi="Times New Roman" w:cs="Times New Roman"/>
          <w:sz w:val="24"/>
          <w:szCs w:val="24"/>
          <w:lang w:val="en-GB"/>
        </w:rPr>
        <w:t>financial agreement. If the agreement is terminated before the established time, s</w:t>
      </w:r>
      <w:r w:rsidR="00955576">
        <w:rPr>
          <w:rFonts w:ascii="Times New Roman" w:hAnsi="Times New Roman" w:cs="Times New Roman"/>
          <w:sz w:val="24"/>
          <w:szCs w:val="24"/>
          <w:lang w:val="en-GB"/>
        </w:rPr>
        <w:t>/</w:t>
      </w:r>
      <w:r w:rsidR="00E36C2D" w:rsidRPr="00900554">
        <w:rPr>
          <w:rFonts w:ascii="Times New Roman" w:hAnsi="Times New Roman" w:cs="Times New Roman"/>
          <w:sz w:val="24"/>
          <w:szCs w:val="24"/>
          <w:lang w:val="en-GB"/>
        </w:rPr>
        <w:t>he shall return the already paid amount of grant. However, if the student is not able to fulfil the mobility activities due to force maj</w:t>
      </w:r>
      <w:r>
        <w:rPr>
          <w:rFonts w:ascii="Times New Roman" w:hAnsi="Times New Roman" w:cs="Times New Roman"/>
          <w:sz w:val="24"/>
          <w:szCs w:val="24"/>
          <w:lang w:val="en-GB"/>
        </w:rPr>
        <w:t>eu</w:t>
      </w:r>
      <w:r w:rsidR="00E36C2D" w:rsidRPr="00900554">
        <w:rPr>
          <w:rFonts w:ascii="Times New Roman" w:hAnsi="Times New Roman" w:cs="Times New Roman"/>
          <w:sz w:val="24"/>
          <w:szCs w:val="24"/>
          <w:lang w:val="en-GB"/>
        </w:rPr>
        <w:t>r</w:t>
      </w:r>
      <w:r>
        <w:rPr>
          <w:rFonts w:ascii="Times New Roman" w:hAnsi="Times New Roman" w:cs="Times New Roman"/>
          <w:sz w:val="24"/>
          <w:szCs w:val="24"/>
          <w:lang w:val="en-GB"/>
        </w:rPr>
        <w:t>e</w:t>
      </w:r>
      <w:r w:rsidR="00E36C2D" w:rsidRPr="00900554">
        <w:rPr>
          <w:rFonts w:ascii="Times New Roman" w:hAnsi="Times New Roman" w:cs="Times New Roman"/>
          <w:sz w:val="24"/>
          <w:szCs w:val="24"/>
          <w:lang w:val="en-GB"/>
        </w:rPr>
        <w:t xml:space="preserve"> circumstances, </w:t>
      </w:r>
      <w:r w:rsidR="00955576">
        <w:rPr>
          <w:rFonts w:ascii="Times New Roman" w:hAnsi="Times New Roman" w:cs="Times New Roman"/>
          <w:sz w:val="24"/>
          <w:szCs w:val="24"/>
          <w:lang w:val="en-GB"/>
        </w:rPr>
        <w:t>s/</w:t>
      </w:r>
      <w:r w:rsidR="00E36C2D" w:rsidRPr="00900554">
        <w:rPr>
          <w:rFonts w:ascii="Times New Roman" w:hAnsi="Times New Roman" w:cs="Times New Roman"/>
          <w:sz w:val="24"/>
          <w:szCs w:val="24"/>
          <w:lang w:val="en-GB"/>
        </w:rPr>
        <w:t>he shall be entitl</w:t>
      </w:r>
      <w:r w:rsidR="00955576">
        <w:rPr>
          <w:rFonts w:ascii="Times New Roman" w:hAnsi="Times New Roman" w:cs="Times New Roman"/>
          <w:sz w:val="24"/>
          <w:szCs w:val="24"/>
          <w:lang w:val="en-GB"/>
        </w:rPr>
        <w:t>ed</w:t>
      </w:r>
      <w:r w:rsidR="00E36C2D" w:rsidRPr="00900554">
        <w:rPr>
          <w:rFonts w:ascii="Times New Roman" w:hAnsi="Times New Roman" w:cs="Times New Roman"/>
          <w:sz w:val="24"/>
          <w:szCs w:val="24"/>
          <w:lang w:val="en-GB"/>
        </w:rPr>
        <w:t xml:space="preserve"> </w:t>
      </w:r>
      <w:r w:rsidR="00955576">
        <w:rPr>
          <w:rFonts w:ascii="Times New Roman" w:hAnsi="Times New Roman" w:cs="Times New Roman"/>
          <w:sz w:val="24"/>
          <w:szCs w:val="24"/>
          <w:lang w:val="en-GB"/>
        </w:rPr>
        <w:t xml:space="preserve">to </w:t>
      </w:r>
      <w:r w:rsidR="00E36C2D" w:rsidRPr="00900554">
        <w:rPr>
          <w:rFonts w:ascii="Times New Roman" w:hAnsi="Times New Roman" w:cs="Times New Roman"/>
          <w:sz w:val="24"/>
          <w:szCs w:val="24"/>
          <w:lang w:val="en-GB"/>
        </w:rPr>
        <w:t xml:space="preserve">receive the </w:t>
      </w:r>
      <w:r w:rsidR="00955576">
        <w:rPr>
          <w:rFonts w:ascii="Times New Roman" w:hAnsi="Times New Roman" w:cs="Times New Roman"/>
          <w:sz w:val="24"/>
          <w:szCs w:val="24"/>
          <w:lang w:val="en-GB"/>
        </w:rPr>
        <w:t>amount</w:t>
      </w:r>
      <w:r w:rsidR="00E36C2D" w:rsidRPr="00900554">
        <w:rPr>
          <w:rFonts w:ascii="Times New Roman" w:hAnsi="Times New Roman" w:cs="Times New Roman"/>
          <w:sz w:val="24"/>
          <w:szCs w:val="24"/>
          <w:lang w:val="en-GB"/>
        </w:rPr>
        <w:t xml:space="preserve"> of grant equal to the factual duration of the mobility</w:t>
      </w:r>
      <w:r w:rsidR="00955576" w:rsidRPr="00955576">
        <w:rPr>
          <w:rFonts w:ascii="Times New Roman" w:hAnsi="Times New Roman" w:cs="Times New Roman"/>
          <w:sz w:val="24"/>
          <w:szCs w:val="24"/>
          <w:lang w:val="en-GB"/>
        </w:rPr>
        <w:t xml:space="preserve"> </w:t>
      </w:r>
      <w:r w:rsidR="00955576" w:rsidRPr="00900554">
        <w:rPr>
          <w:rFonts w:ascii="Times New Roman" w:hAnsi="Times New Roman" w:cs="Times New Roman"/>
          <w:sz w:val="24"/>
          <w:szCs w:val="24"/>
          <w:lang w:val="en-GB"/>
        </w:rPr>
        <w:t xml:space="preserve">by providing the </w:t>
      </w:r>
      <w:r w:rsidR="00955576">
        <w:rPr>
          <w:rFonts w:ascii="Times New Roman" w:hAnsi="Times New Roman" w:cs="Times New Roman"/>
          <w:sz w:val="24"/>
          <w:szCs w:val="24"/>
          <w:lang w:val="en-GB"/>
        </w:rPr>
        <w:t>support</w:t>
      </w:r>
      <w:r w:rsidR="00955576" w:rsidRPr="00900554">
        <w:rPr>
          <w:rFonts w:ascii="Times New Roman" w:hAnsi="Times New Roman" w:cs="Times New Roman"/>
          <w:sz w:val="24"/>
          <w:szCs w:val="24"/>
          <w:lang w:val="en-GB"/>
        </w:rPr>
        <w:t>ing documents</w:t>
      </w:r>
      <w:r w:rsidR="00E36C2D" w:rsidRPr="00900554">
        <w:rPr>
          <w:rFonts w:ascii="Times New Roman" w:hAnsi="Times New Roman" w:cs="Times New Roman"/>
          <w:sz w:val="24"/>
          <w:szCs w:val="24"/>
          <w:lang w:val="en-GB"/>
        </w:rPr>
        <w:t xml:space="preserve">. The remaining funds shall be returned. The decision in each specific case shall be made by the Institutional </w:t>
      </w:r>
      <w:r w:rsidR="003D3A45" w:rsidRPr="00900554">
        <w:rPr>
          <w:rFonts w:ascii="Times New Roman" w:hAnsi="Times New Roman" w:cs="Times New Roman"/>
          <w:sz w:val="24"/>
          <w:szCs w:val="24"/>
          <w:lang w:val="en-GB"/>
        </w:rPr>
        <w:t xml:space="preserve">ERASMUS+ </w:t>
      </w:r>
      <w:r w:rsidR="00E36C2D" w:rsidRPr="00900554">
        <w:rPr>
          <w:rFonts w:ascii="Times New Roman" w:hAnsi="Times New Roman" w:cs="Times New Roman"/>
          <w:sz w:val="24"/>
          <w:szCs w:val="24"/>
          <w:lang w:val="en-GB"/>
        </w:rPr>
        <w:t>coordinator</w:t>
      </w:r>
      <w:r w:rsidR="003D3A45" w:rsidRPr="00900554">
        <w:rPr>
          <w:rFonts w:ascii="Times New Roman" w:hAnsi="Times New Roman" w:cs="Times New Roman"/>
          <w:sz w:val="24"/>
          <w:szCs w:val="24"/>
          <w:lang w:val="en-GB"/>
        </w:rPr>
        <w:t xml:space="preserve"> </w:t>
      </w:r>
      <w:r w:rsidR="00E36C2D" w:rsidRPr="00900554">
        <w:rPr>
          <w:rFonts w:ascii="Times New Roman" w:hAnsi="Times New Roman" w:cs="Times New Roman"/>
          <w:sz w:val="24"/>
          <w:szCs w:val="24"/>
          <w:lang w:val="en-GB"/>
        </w:rPr>
        <w:t xml:space="preserve">who shall inform </w:t>
      </w:r>
      <w:r w:rsidR="00955576" w:rsidRPr="00900554">
        <w:rPr>
          <w:rFonts w:ascii="Times New Roman" w:hAnsi="Times New Roman" w:cs="Times New Roman"/>
          <w:sz w:val="24"/>
          <w:szCs w:val="24"/>
          <w:lang w:val="en-GB"/>
        </w:rPr>
        <w:t xml:space="preserve">the </w:t>
      </w:r>
      <w:r w:rsidR="007A03A9" w:rsidRPr="007A03A9">
        <w:rPr>
          <w:rFonts w:ascii="Times New Roman" w:hAnsi="Times New Roman" w:cs="Times New Roman"/>
          <w:sz w:val="24"/>
          <w:szCs w:val="24"/>
          <w:lang w:val="en-GB"/>
        </w:rPr>
        <w:t xml:space="preserve">Education Exchanges Support Foundation </w:t>
      </w:r>
      <w:r w:rsidR="00E36C2D" w:rsidRPr="00900554">
        <w:rPr>
          <w:rFonts w:ascii="Times New Roman" w:hAnsi="Times New Roman" w:cs="Times New Roman"/>
          <w:sz w:val="24"/>
          <w:szCs w:val="24"/>
          <w:lang w:val="en-GB"/>
        </w:rPr>
        <w:t>about such cases.</w:t>
      </w:r>
      <w:r w:rsidR="00955576">
        <w:rPr>
          <w:rFonts w:ascii="Times New Roman" w:hAnsi="Times New Roman" w:cs="Times New Roman"/>
          <w:sz w:val="24"/>
          <w:szCs w:val="24"/>
          <w:lang w:val="en-GB"/>
        </w:rPr>
        <w:t xml:space="preserve"> </w:t>
      </w:r>
      <w:r w:rsidR="00E36C2D" w:rsidRPr="00900554">
        <w:rPr>
          <w:rFonts w:ascii="Times New Roman" w:hAnsi="Times New Roman" w:cs="Times New Roman"/>
          <w:sz w:val="24"/>
          <w:szCs w:val="24"/>
          <w:lang w:val="en-GB"/>
        </w:rPr>
        <w:t xml:space="preserve"> </w:t>
      </w:r>
    </w:p>
    <w:p w14:paraId="733D5E32" w14:textId="77777777" w:rsidR="003D3A45" w:rsidRPr="00900554" w:rsidRDefault="003D3A45" w:rsidP="007816C2">
      <w:pPr>
        <w:ind w:right="335"/>
        <w:jc w:val="both"/>
        <w:rPr>
          <w:rFonts w:ascii="Times New Roman" w:hAnsi="Times New Roman" w:cs="Times New Roman"/>
          <w:sz w:val="24"/>
          <w:szCs w:val="24"/>
          <w:lang w:val="en-GB"/>
        </w:rPr>
      </w:pPr>
    </w:p>
    <w:p w14:paraId="14539768" w14:textId="4FE7BE98" w:rsidR="003D3A45" w:rsidRPr="00900554" w:rsidRDefault="00511E2D" w:rsidP="007816C2">
      <w:pPr>
        <w:ind w:right="335"/>
        <w:jc w:val="center"/>
        <w:rPr>
          <w:rFonts w:ascii="Times New Roman" w:hAnsi="Times New Roman" w:cs="Times New Roman"/>
          <w:b/>
          <w:bCs/>
          <w:sz w:val="24"/>
          <w:szCs w:val="24"/>
          <w:lang w:val="en-GB"/>
        </w:rPr>
      </w:pPr>
      <w:r w:rsidRPr="00900554">
        <w:rPr>
          <w:rFonts w:ascii="Times New Roman" w:hAnsi="Times New Roman" w:cs="Times New Roman"/>
          <w:b/>
          <w:bCs/>
          <w:sz w:val="24"/>
          <w:szCs w:val="24"/>
          <w:lang w:val="en-GB"/>
        </w:rPr>
        <w:t xml:space="preserve">SECTION </w:t>
      </w:r>
      <w:r w:rsidR="003D3A45" w:rsidRPr="00900554">
        <w:rPr>
          <w:rFonts w:ascii="Times New Roman" w:hAnsi="Times New Roman" w:cs="Times New Roman"/>
          <w:b/>
          <w:bCs/>
          <w:sz w:val="24"/>
          <w:szCs w:val="24"/>
          <w:lang w:val="en-GB"/>
        </w:rPr>
        <w:t xml:space="preserve">VI </w:t>
      </w:r>
    </w:p>
    <w:p w14:paraId="65E43257" w14:textId="7AD055BB" w:rsidR="003D3A45" w:rsidRPr="00900554" w:rsidRDefault="00411385" w:rsidP="007816C2">
      <w:pPr>
        <w:ind w:right="335"/>
        <w:jc w:val="center"/>
        <w:rPr>
          <w:rFonts w:ascii="Times New Roman" w:hAnsi="Times New Roman" w:cs="Times New Roman"/>
          <w:b/>
          <w:bCs/>
          <w:sz w:val="24"/>
          <w:szCs w:val="24"/>
          <w:lang w:val="en-GB"/>
        </w:rPr>
      </w:pPr>
      <w:r w:rsidRPr="00900554">
        <w:rPr>
          <w:rFonts w:ascii="Times New Roman" w:hAnsi="Times New Roman" w:cs="Times New Roman"/>
          <w:b/>
          <w:bCs/>
          <w:sz w:val="24"/>
          <w:szCs w:val="24"/>
          <w:lang w:val="en-GB"/>
        </w:rPr>
        <w:t xml:space="preserve">REPORTING AND RESULT CREDITATION AFTER THE MOBILITY </w:t>
      </w:r>
    </w:p>
    <w:p w14:paraId="7E6C3155" w14:textId="77777777" w:rsidR="003D3A45" w:rsidRPr="00900554" w:rsidRDefault="003D3A45" w:rsidP="007816C2">
      <w:pPr>
        <w:pStyle w:val="Sraopastraipa"/>
        <w:ind w:left="0" w:right="335"/>
        <w:jc w:val="both"/>
        <w:rPr>
          <w:rFonts w:ascii="Times New Roman" w:hAnsi="Times New Roman" w:cs="Times New Roman"/>
          <w:b/>
          <w:bCs/>
          <w:sz w:val="24"/>
          <w:szCs w:val="24"/>
          <w:lang w:val="en-GB"/>
        </w:rPr>
      </w:pPr>
    </w:p>
    <w:p w14:paraId="17AD8224" w14:textId="65E188A3" w:rsidR="003D3A45" w:rsidRPr="00900554" w:rsidRDefault="00411385" w:rsidP="007E69EB">
      <w:pPr>
        <w:pStyle w:val="Sraopastraipa"/>
        <w:numPr>
          <w:ilvl w:val="0"/>
          <w:numId w:val="38"/>
        </w:numPr>
        <w:tabs>
          <w:tab w:val="left" w:pos="993"/>
          <w:tab w:val="left" w:pos="1134"/>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 xml:space="preserve">Mobility results shall be acknowledged by following the principles of the </w:t>
      </w:r>
      <w:r w:rsidRPr="00900554">
        <w:rPr>
          <w:rStyle w:val="Emfaz"/>
          <w:rFonts w:ascii="Times New Roman" w:hAnsi="Times New Roman" w:cs="Times New Roman"/>
          <w:b w:val="0"/>
          <w:bCs w:val="0"/>
          <w:sz w:val="24"/>
          <w:szCs w:val="24"/>
          <w:lang w:val="en-GB"/>
        </w:rPr>
        <w:t>Erasmus Charter</w:t>
      </w:r>
      <w:r w:rsidRPr="00900554">
        <w:rPr>
          <w:rStyle w:val="st1"/>
          <w:rFonts w:ascii="Times New Roman" w:hAnsi="Times New Roman" w:cs="Times New Roman"/>
          <w:sz w:val="24"/>
          <w:szCs w:val="24"/>
          <w:lang w:val="en-GB"/>
        </w:rPr>
        <w:t xml:space="preserve"> for Higher Education and </w:t>
      </w:r>
      <w:r w:rsidRPr="00900554">
        <w:rPr>
          <w:rFonts w:ascii="Times New Roman" w:hAnsi="Times New Roman" w:cs="Times New Roman"/>
          <w:sz w:val="24"/>
          <w:szCs w:val="24"/>
          <w:lang w:val="en-GB"/>
        </w:rPr>
        <w:t xml:space="preserve">the Procedure of Study Results Accreditation of the University. </w:t>
      </w:r>
    </w:p>
    <w:p w14:paraId="76666715" w14:textId="39F82F51" w:rsidR="003D3A45" w:rsidRPr="00900554" w:rsidRDefault="000D7ED5" w:rsidP="007E69EB">
      <w:pPr>
        <w:pStyle w:val="Sraopastraipa"/>
        <w:numPr>
          <w:ilvl w:val="0"/>
          <w:numId w:val="38"/>
        </w:numPr>
        <w:tabs>
          <w:tab w:val="left" w:pos="993"/>
          <w:tab w:val="left" w:pos="1134"/>
        </w:tabs>
        <w:spacing w:line="360" w:lineRule="auto"/>
        <w:ind w:left="0" w:right="49" w:firstLine="709"/>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900554">
        <w:rPr>
          <w:rFonts w:ascii="Times New Roman" w:hAnsi="Times New Roman" w:cs="Times New Roman"/>
          <w:sz w:val="24"/>
          <w:szCs w:val="24"/>
          <w:lang w:val="en-GB"/>
        </w:rPr>
        <w:t xml:space="preserve">fter his return from the Programme studies in </w:t>
      </w:r>
      <w:r>
        <w:rPr>
          <w:rFonts w:ascii="Times New Roman" w:hAnsi="Times New Roman" w:cs="Times New Roman"/>
          <w:sz w:val="24"/>
          <w:szCs w:val="24"/>
          <w:lang w:val="en-GB"/>
        </w:rPr>
        <w:t xml:space="preserve">a </w:t>
      </w:r>
      <w:r w:rsidRPr="00900554">
        <w:rPr>
          <w:rFonts w:ascii="Times New Roman" w:hAnsi="Times New Roman" w:cs="Times New Roman"/>
          <w:sz w:val="24"/>
          <w:szCs w:val="24"/>
          <w:lang w:val="en-GB"/>
        </w:rPr>
        <w:t>foreign higher education institution</w:t>
      </w:r>
      <w:r w:rsidR="00B453A9">
        <w:rPr>
          <w:rFonts w:ascii="Times New Roman" w:hAnsi="Times New Roman" w:cs="Times New Roman"/>
          <w:sz w:val="24"/>
          <w:szCs w:val="24"/>
          <w:lang w:val="en-GB"/>
        </w:rPr>
        <w:t>,</w:t>
      </w:r>
      <w:r w:rsidRPr="00900554">
        <w:rPr>
          <w:rFonts w:ascii="Times New Roman" w:hAnsi="Times New Roman" w:cs="Times New Roman"/>
          <w:sz w:val="24"/>
          <w:szCs w:val="24"/>
          <w:lang w:val="en-GB"/>
        </w:rPr>
        <w:t xml:space="preserve"> </w:t>
      </w:r>
      <w:r w:rsidR="00C31E70">
        <w:rPr>
          <w:rFonts w:ascii="Times New Roman" w:hAnsi="Times New Roman" w:cs="Times New Roman"/>
          <w:sz w:val="24"/>
          <w:szCs w:val="24"/>
          <w:lang w:val="en-GB"/>
        </w:rPr>
        <w:t>a</w:t>
      </w:r>
      <w:r>
        <w:rPr>
          <w:rFonts w:ascii="Times New Roman" w:hAnsi="Times New Roman" w:cs="Times New Roman"/>
          <w:sz w:val="24"/>
          <w:szCs w:val="24"/>
          <w:lang w:val="en-GB"/>
        </w:rPr>
        <w:t xml:space="preserve"> s</w:t>
      </w:r>
      <w:r w:rsidR="00411385" w:rsidRPr="00900554">
        <w:rPr>
          <w:rFonts w:ascii="Times New Roman" w:hAnsi="Times New Roman" w:cs="Times New Roman"/>
          <w:sz w:val="24"/>
          <w:szCs w:val="24"/>
          <w:lang w:val="en-GB"/>
        </w:rPr>
        <w:t xml:space="preserve">tudent shall present </w:t>
      </w:r>
      <w:r w:rsidRPr="00900554">
        <w:rPr>
          <w:rFonts w:ascii="Times New Roman" w:hAnsi="Times New Roman" w:cs="Times New Roman"/>
          <w:sz w:val="24"/>
          <w:szCs w:val="24"/>
          <w:lang w:val="en-GB"/>
        </w:rPr>
        <w:t xml:space="preserve">the following documents </w:t>
      </w:r>
      <w:r w:rsidR="00411385" w:rsidRPr="00900554">
        <w:rPr>
          <w:rFonts w:ascii="Times New Roman" w:hAnsi="Times New Roman" w:cs="Times New Roman"/>
          <w:sz w:val="24"/>
          <w:szCs w:val="24"/>
          <w:lang w:val="en-GB"/>
        </w:rPr>
        <w:t xml:space="preserve">to the Academic Mobility </w:t>
      </w:r>
      <w:r w:rsidR="00B453A9">
        <w:rPr>
          <w:rFonts w:ascii="Times New Roman" w:hAnsi="Times New Roman" w:cs="Times New Roman"/>
          <w:sz w:val="24"/>
          <w:szCs w:val="24"/>
          <w:lang w:val="en-GB"/>
        </w:rPr>
        <w:t>Office</w:t>
      </w:r>
      <w:r w:rsidR="00E134C8" w:rsidRPr="00E134C8">
        <w:rPr>
          <w:rFonts w:ascii="Times New Roman" w:hAnsi="Times New Roman" w:cs="Times New Roman"/>
          <w:sz w:val="24"/>
          <w:szCs w:val="24"/>
          <w:lang w:val="en-GB"/>
        </w:rPr>
        <w:t xml:space="preserve"> </w:t>
      </w:r>
      <w:r w:rsidR="00E134C8" w:rsidRPr="00900554">
        <w:rPr>
          <w:rFonts w:ascii="Times New Roman" w:hAnsi="Times New Roman" w:cs="Times New Roman"/>
          <w:sz w:val="24"/>
          <w:szCs w:val="24"/>
          <w:lang w:val="en-GB"/>
        </w:rPr>
        <w:t>within 30 da</w:t>
      </w:r>
      <w:r w:rsidR="00B453A9">
        <w:rPr>
          <w:rFonts w:ascii="Times New Roman" w:hAnsi="Times New Roman" w:cs="Times New Roman"/>
          <w:sz w:val="24"/>
          <w:szCs w:val="24"/>
          <w:lang w:val="en-GB"/>
        </w:rPr>
        <w:t xml:space="preserve">ys from the end of the part </w:t>
      </w:r>
      <w:r w:rsidR="00E134C8" w:rsidRPr="00900554">
        <w:rPr>
          <w:rFonts w:ascii="Times New Roman" w:hAnsi="Times New Roman" w:cs="Times New Roman"/>
          <w:sz w:val="24"/>
          <w:szCs w:val="24"/>
          <w:lang w:val="en-GB"/>
        </w:rPr>
        <w:t>time studies</w:t>
      </w:r>
      <w:r w:rsidR="00411385" w:rsidRPr="00900554">
        <w:rPr>
          <w:rFonts w:ascii="Times New Roman" w:hAnsi="Times New Roman" w:cs="Times New Roman"/>
          <w:sz w:val="24"/>
          <w:szCs w:val="24"/>
          <w:lang w:val="en-GB"/>
        </w:rPr>
        <w:t xml:space="preserve">: </w:t>
      </w:r>
      <w:r w:rsidR="003D3A45" w:rsidRPr="00900554">
        <w:rPr>
          <w:rFonts w:ascii="Times New Roman" w:hAnsi="Times New Roman" w:cs="Times New Roman"/>
          <w:sz w:val="24"/>
          <w:szCs w:val="24"/>
          <w:lang w:val="en-GB"/>
        </w:rPr>
        <w:t xml:space="preserve"> </w:t>
      </w:r>
      <w:r w:rsidR="00E134C8">
        <w:rPr>
          <w:rFonts w:ascii="Times New Roman" w:hAnsi="Times New Roman" w:cs="Times New Roman"/>
          <w:sz w:val="24"/>
          <w:szCs w:val="24"/>
          <w:lang w:val="en-GB"/>
        </w:rPr>
        <w:t xml:space="preserve"> </w:t>
      </w:r>
    </w:p>
    <w:p w14:paraId="518D7FD2" w14:textId="5F73522D" w:rsidR="003D3A45" w:rsidRPr="00900554" w:rsidRDefault="00DC57AD" w:rsidP="007E69EB">
      <w:pPr>
        <w:pStyle w:val="Sraopastraipa"/>
        <w:numPr>
          <w:ilvl w:val="1"/>
          <w:numId w:val="38"/>
        </w:numPr>
        <w:tabs>
          <w:tab w:val="left" w:pos="993"/>
          <w:tab w:val="left" w:pos="1134"/>
          <w:tab w:val="left" w:pos="1276"/>
        </w:tabs>
        <w:spacing w:line="360" w:lineRule="auto"/>
        <w:ind w:left="0" w:right="49"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411385" w:rsidRPr="00900554">
        <w:rPr>
          <w:rFonts w:ascii="Times New Roman" w:hAnsi="Times New Roman" w:cs="Times New Roman"/>
          <w:sz w:val="24"/>
          <w:szCs w:val="24"/>
          <w:lang w:val="en-GB"/>
        </w:rPr>
        <w:t xml:space="preserve">certificate confirming the period of time spent, signed by the receiving institution;  </w:t>
      </w:r>
    </w:p>
    <w:p w14:paraId="3C6D8A69" w14:textId="4833774E" w:rsidR="003D3A45" w:rsidRPr="00900554" w:rsidRDefault="00411385" w:rsidP="007E69EB">
      <w:pPr>
        <w:pStyle w:val="Sraopastraipa"/>
        <w:numPr>
          <w:ilvl w:val="1"/>
          <w:numId w:val="38"/>
        </w:numPr>
        <w:tabs>
          <w:tab w:val="left" w:pos="993"/>
          <w:tab w:val="left" w:pos="1134"/>
          <w:tab w:val="left" w:pos="1276"/>
        </w:tabs>
        <w:spacing w:line="360" w:lineRule="auto"/>
        <w:ind w:left="0" w:right="49" w:firstLine="709"/>
        <w:jc w:val="both"/>
        <w:rPr>
          <w:rFonts w:ascii="Times New Roman" w:hAnsi="Times New Roman" w:cs="Times New Roman"/>
          <w:sz w:val="24"/>
          <w:szCs w:val="24"/>
          <w:lang w:val="en-GB"/>
        </w:rPr>
      </w:pPr>
      <w:proofErr w:type="gramStart"/>
      <w:r w:rsidRPr="00900554">
        <w:rPr>
          <w:rFonts w:ascii="Times New Roman" w:hAnsi="Times New Roman" w:cs="Times New Roman"/>
          <w:sz w:val="24"/>
          <w:szCs w:val="24"/>
          <w:lang w:val="en-GB"/>
        </w:rPr>
        <w:t>a</w:t>
      </w:r>
      <w:proofErr w:type="gramEnd"/>
      <w:r w:rsidRPr="00900554">
        <w:rPr>
          <w:rFonts w:ascii="Times New Roman" w:hAnsi="Times New Roman" w:cs="Times New Roman"/>
          <w:sz w:val="24"/>
          <w:szCs w:val="24"/>
          <w:lang w:val="en-GB"/>
        </w:rPr>
        <w:t xml:space="preserve"> copy of </w:t>
      </w:r>
      <w:r w:rsidR="003D3A45" w:rsidRPr="00900554">
        <w:rPr>
          <w:rFonts w:ascii="Times New Roman" w:hAnsi="Times New Roman" w:cs="Times New Roman"/>
          <w:sz w:val="24"/>
          <w:szCs w:val="24"/>
          <w:lang w:val="en-GB"/>
        </w:rPr>
        <w:t>a</w:t>
      </w:r>
      <w:r w:rsidRPr="00900554">
        <w:rPr>
          <w:rFonts w:ascii="Times New Roman" w:hAnsi="Times New Roman" w:cs="Times New Roman"/>
          <w:sz w:val="24"/>
          <w:szCs w:val="24"/>
          <w:lang w:val="en-GB"/>
        </w:rPr>
        <w:t>cademic certificate regarding the courses attended and their e</w:t>
      </w:r>
      <w:r w:rsidR="00DC57AD">
        <w:rPr>
          <w:rFonts w:ascii="Times New Roman" w:hAnsi="Times New Roman" w:cs="Times New Roman"/>
          <w:sz w:val="24"/>
          <w:szCs w:val="24"/>
          <w:lang w:val="en-GB"/>
        </w:rPr>
        <w:t>valuations</w:t>
      </w:r>
      <w:r w:rsidR="00B453A9">
        <w:rPr>
          <w:rFonts w:ascii="Times New Roman" w:hAnsi="Times New Roman" w:cs="Times New Roman"/>
          <w:sz w:val="24"/>
          <w:szCs w:val="24"/>
          <w:lang w:val="en-GB"/>
        </w:rPr>
        <w:t xml:space="preserve"> (transcript of records)</w:t>
      </w:r>
      <w:r w:rsidRPr="00900554">
        <w:rPr>
          <w:rFonts w:ascii="Times New Roman" w:hAnsi="Times New Roman" w:cs="Times New Roman"/>
          <w:sz w:val="24"/>
          <w:szCs w:val="24"/>
          <w:lang w:val="en-GB"/>
        </w:rPr>
        <w:t xml:space="preserve">. </w:t>
      </w:r>
    </w:p>
    <w:p w14:paraId="51639FEE" w14:textId="1CC05B31" w:rsidR="003D3A45" w:rsidRPr="00900554" w:rsidRDefault="00C31E70" w:rsidP="007E69EB">
      <w:pPr>
        <w:pStyle w:val="Sraopastraipa"/>
        <w:numPr>
          <w:ilvl w:val="0"/>
          <w:numId w:val="38"/>
        </w:numPr>
        <w:tabs>
          <w:tab w:val="left" w:pos="1276"/>
        </w:tabs>
        <w:spacing w:line="360" w:lineRule="auto"/>
        <w:ind w:left="0" w:right="49" w:firstLine="709"/>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Pr="00900554">
        <w:rPr>
          <w:rFonts w:ascii="Times New Roman" w:hAnsi="Times New Roman" w:cs="Times New Roman"/>
          <w:sz w:val="24"/>
          <w:szCs w:val="24"/>
          <w:lang w:val="en-GB"/>
        </w:rPr>
        <w:t xml:space="preserve">aving returned </w:t>
      </w:r>
      <w:r w:rsidR="00C1399D">
        <w:rPr>
          <w:rFonts w:ascii="Times New Roman" w:hAnsi="Times New Roman" w:cs="Times New Roman"/>
          <w:sz w:val="24"/>
          <w:szCs w:val="24"/>
          <w:lang w:val="en-GB"/>
        </w:rPr>
        <w:t>from</w:t>
      </w:r>
      <w:r w:rsidRPr="00900554">
        <w:rPr>
          <w:rFonts w:ascii="Times New Roman" w:hAnsi="Times New Roman" w:cs="Times New Roman"/>
          <w:sz w:val="24"/>
          <w:szCs w:val="24"/>
          <w:lang w:val="en-GB"/>
        </w:rPr>
        <w:t xml:space="preserve"> the Programme studies in a foreign higher education institution</w:t>
      </w:r>
      <w:r w:rsidR="00B453A9">
        <w:rPr>
          <w:rFonts w:ascii="Times New Roman" w:hAnsi="Times New Roman" w:cs="Times New Roman"/>
          <w:sz w:val="24"/>
          <w:szCs w:val="24"/>
          <w:lang w:val="en-GB"/>
        </w:rPr>
        <w:t>,</w:t>
      </w:r>
      <w:r w:rsidRPr="00900554">
        <w:rPr>
          <w:rFonts w:ascii="Times New Roman" w:hAnsi="Times New Roman" w:cs="Times New Roman"/>
          <w:sz w:val="24"/>
          <w:szCs w:val="24"/>
          <w:lang w:val="en-GB"/>
        </w:rPr>
        <w:t xml:space="preserve"> </w:t>
      </w:r>
      <w:r>
        <w:rPr>
          <w:rFonts w:ascii="Times New Roman" w:hAnsi="Times New Roman" w:cs="Times New Roman"/>
          <w:sz w:val="24"/>
          <w:szCs w:val="24"/>
          <w:lang w:val="en-GB"/>
        </w:rPr>
        <w:t>a s</w:t>
      </w:r>
      <w:r w:rsidR="00411385" w:rsidRPr="00900554">
        <w:rPr>
          <w:rFonts w:ascii="Times New Roman" w:hAnsi="Times New Roman" w:cs="Times New Roman"/>
          <w:sz w:val="24"/>
          <w:szCs w:val="24"/>
          <w:lang w:val="en-GB"/>
        </w:rPr>
        <w:t>tudent shall submit the following documents</w:t>
      </w:r>
      <w:r w:rsidRPr="00C31E70">
        <w:rPr>
          <w:rFonts w:ascii="Times New Roman" w:hAnsi="Times New Roman" w:cs="Times New Roman"/>
          <w:sz w:val="24"/>
          <w:szCs w:val="24"/>
          <w:lang w:val="en-GB"/>
        </w:rPr>
        <w:t xml:space="preserve"> </w:t>
      </w:r>
      <w:r w:rsidRPr="00900554">
        <w:rPr>
          <w:rFonts w:ascii="Times New Roman" w:hAnsi="Times New Roman" w:cs="Times New Roman"/>
          <w:sz w:val="24"/>
          <w:szCs w:val="24"/>
          <w:lang w:val="en-GB"/>
        </w:rPr>
        <w:t>to the faculty within 3</w:t>
      </w:r>
      <w:r w:rsidR="00B453A9">
        <w:rPr>
          <w:rFonts w:ascii="Times New Roman" w:hAnsi="Times New Roman" w:cs="Times New Roman"/>
          <w:sz w:val="24"/>
          <w:szCs w:val="24"/>
          <w:lang w:val="en-GB"/>
        </w:rPr>
        <w:t xml:space="preserve">0 days from the end of the part </w:t>
      </w:r>
      <w:r w:rsidRPr="00900554">
        <w:rPr>
          <w:rFonts w:ascii="Times New Roman" w:hAnsi="Times New Roman" w:cs="Times New Roman"/>
          <w:sz w:val="24"/>
          <w:szCs w:val="24"/>
          <w:lang w:val="en-GB"/>
        </w:rPr>
        <w:t>time studies</w:t>
      </w:r>
      <w:r w:rsidR="00411385" w:rsidRPr="0090055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14:paraId="75FB59BB" w14:textId="6EC5B6B2" w:rsidR="003D3A45" w:rsidRPr="00900554" w:rsidRDefault="00EB2B4D" w:rsidP="007E69EB">
      <w:pPr>
        <w:pStyle w:val="Sraopastraipa"/>
        <w:numPr>
          <w:ilvl w:val="1"/>
          <w:numId w:val="38"/>
        </w:numPr>
        <w:tabs>
          <w:tab w:val="left" w:pos="1276"/>
        </w:tabs>
        <w:spacing w:line="360" w:lineRule="auto"/>
        <w:ind w:left="0" w:right="49" w:firstLine="709"/>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411385" w:rsidRPr="00900554">
        <w:rPr>
          <w:rFonts w:ascii="Times New Roman" w:hAnsi="Times New Roman" w:cs="Times New Roman"/>
          <w:sz w:val="24"/>
          <w:szCs w:val="24"/>
          <w:lang w:val="en-GB"/>
        </w:rPr>
        <w:t xml:space="preserve"> copy of certificate confirming the period of time spent, signed by the receiving institution; </w:t>
      </w:r>
    </w:p>
    <w:p w14:paraId="46AE46D5" w14:textId="63CEC7EE" w:rsidR="003D3A45" w:rsidRPr="00900554" w:rsidRDefault="00EB2B4D" w:rsidP="007E69EB">
      <w:pPr>
        <w:pStyle w:val="Sraopastraipa"/>
        <w:numPr>
          <w:ilvl w:val="1"/>
          <w:numId w:val="38"/>
        </w:numPr>
        <w:tabs>
          <w:tab w:val="left" w:pos="1276"/>
        </w:tabs>
        <w:spacing w:line="360" w:lineRule="auto"/>
        <w:ind w:left="0" w:right="49" w:firstLine="709"/>
        <w:jc w:val="both"/>
        <w:rPr>
          <w:rFonts w:ascii="Times New Roman" w:hAnsi="Times New Roman" w:cs="Times New Roman"/>
          <w:sz w:val="24"/>
          <w:szCs w:val="24"/>
          <w:lang w:val="en-GB"/>
        </w:rPr>
      </w:pPr>
      <w:r>
        <w:rPr>
          <w:rFonts w:ascii="Times New Roman" w:hAnsi="Times New Roman" w:cs="Times New Roman"/>
          <w:sz w:val="24"/>
          <w:szCs w:val="24"/>
          <w:lang w:val="en-GB"/>
        </w:rPr>
        <w:t>an a</w:t>
      </w:r>
      <w:r w:rsidR="00275F23" w:rsidRPr="00900554">
        <w:rPr>
          <w:rFonts w:ascii="Times New Roman" w:hAnsi="Times New Roman" w:cs="Times New Roman"/>
          <w:sz w:val="24"/>
          <w:szCs w:val="24"/>
          <w:lang w:val="en-GB"/>
        </w:rPr>
        <w:t xml:space="preserve">cademic certificate regarding the courses attended and their </w:t>
      </w:r>
      <w:r w:rsidR="00727AF0" w:rsidRPr="00900554">
        <w:rPr>
          <w:rFonts w:ascii="Times New Roman" w:hAnsi="Times New Roman" w:cs="Times New Roman"/>
          <w:sz w:val="24"/>
          <w:szCs w:val="24"/>
          <w:lang w:val="en-GB"/>
        </w:rPr>
        <w:t>e</w:t>
      </w:r>
      <w:r w:rsidR="00727AF0">
        <w:rPr>
          <w:rFonts w:ascii="Times New Roman" w:hAnsi="Times New Roman" w:cs="Times New Roman"/>
          <w:sz w:val="24"/>
          <w:szCs w:val="24"/>
          <w:lang w:val="en-GB"/>
        </w:rPr>
        <w:t>valuations</w:t>
      </w:r>
      <w:r w:rsidR="00275F23" w:rsidRPr="00900554">
        <w:rPr>
          <w:rFonts w:ascii="Times New Roman" w:hAnsi="Times New Roman" w:cs="Times New Roman"/>
          <w:sz w:val="24"/>
          <w:szCs w:val="24"/>
          <w:lang w:val="en-GB"/>
        </w:rPr>
        <w:t xml:space="preserve">; </w:t>
      </w:r>
      <w:r w:rsidR="003D3A45" w:rsidRPr="00900554">
        <w:rPr>
          <w:rFonts w:ascii="Times New Roman" w:hAnsi="Times New Roman" w:cs="Times New Roman"/>
          <w:sz w:val="24"/>
          <w:szCs w:val="24"/>
          <w:lang w:val="en-GB"/>
        </w:rPr>
        <w:t xml:space="preserve"> </w:t>
      </w:r>
    </w:p>
    <w:p w14:paraId="26E02270" w14:textId="5CB3CB04" w:rsidR="003D3A45" w:rsidRPr="00900554" w:rsidRDefault="00EB2B4D" w:rsidP="007E69EB">
      <w:pPr>
        <w:pStyle w:val="Sraopastraipa"/>
        <w:numPr>
          <w:ilvl w:val="1"/>
          <w:numId w:val="38"/>
        </w:numPr>
        <w:tabs>
          <w:tab w:val="left" w:pos="1276"/>
        </w:tabs>
        <w:spacing w:line="360" w:lineRule="auto"/>
        <w:ind w:left="0" w:right="49"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an</w:t>
      </w:r>
      <w:proofErr w:type="gramEnd"/>
      <w:r>
        <w:rPr>
          <w:rFonts w:ascii="Times New Roman" w:hAnsi="Times New Roman" w:cs="Times New Roman"/>
          <w:sz w:val="24"/>
          <w:szCs w:val="24"/>
          <w:lang w:val="en-GB"/>
        </w:rPr>
        <w:t xml:space="preserve"> a</w:t>
      </w:r>
      <w:r w:rsidR="00275F23" w:rsidRPr="00900554">
        <w:rPr>
          <w:rFonts w:ascii="Times New Roman" w:hAnsi="Times New Roman" w:cs="Times New Roman"/>
          <w:sz w:val="24"/>
          <w:szCs w:val="24"/>
          <w:lang w:val="en-GB"/>
        </w:rPr>
        <w:t xml:space="preserve">pplication to continue the studies. </w:t>
      </w:r>
    </w:p>
    <w:p w14:paraId="7F95D9FB" w14:textId="273C2CAE" w:rsidR="003D3A45" w:rsidRPr="00900554" w:rsidRDefault="00275F23" w:rsidP="007E69EB">
      <w:pPr>
        <w:pStyle w:val="Sraopastraipa"/>
        <w:numPr>
          <w:ilvl w:val="0"/>
          <w:numId w:val="38"/>
        </w:numPr>
        <w:tabs>
          <w:tab w:val="left" w:pos="1276"/>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 xml:space="preserve">Study results shall be accredited by following the Procedure of Study Results Accreditation effective in the University, if no violations of the agreement requirements regarding the study subjects </w:t>
      </w:r>
      <w:r w:rsidRPr="00900554">
        <w:rPr>
          <w:rFonts w:ascii="Times New Roman" w:hAnsi="Times New Roman" w:cs="Times New Roman"/>
          <w:sz w:val="24"/>
          <w:szCs w:val="24"/>
          <w:lang w:val="en-GB"/>
        </w:rPr>
        <w:lastRenderedPageBreak/>
        <w:t>have been established,</w:t>
      </w:r>
      <w:r w:rsidR="003D3A45" w:rsidRPr="00900554">
        <w:rPr>
          <w:rFonts w:ascii="Times New Roman" w:hAnsi="Times New Roman" w:cs="Times New Roman"/>
          <w:sz w:val="24"/>
          <w:szCs w:val="24"/>
          <w:lang w:val="en-GB"/>
        </w:rPr>
        <w:t xml:space="preserve"> </w:t>
      </w:r>
      <w:r w:rsidRPr="00900554">
        <w:rPr>
          <w:rFonts w:ascii="Times New Roman" w:hAnsi="Times New Roman" w:cs="Times New Roman"/>
          <w:sz w:val="24"/>
          <w:szCs w:val="24"/>
          <w:lang w:val="en-GB"/>
        </w:rPr>
        <w:t xml:space="preserve">changes of the studied subjects have been approved and the approval </w:t>
      </w:r>
      <w:r w:rsidR="007C25E4">
        <w:rPr>
          <w:rFonts w:ascii="Times New Roman" w:hAnsi="Times New Roman" w:cs="Times New Roman"/>
          <w:sz w:val="24"/>
          <w:szCs w:val="24"/>
          <w:lang w:val="en-GB"/>
        </w:rPr>
        <w:t xml:space="preserve">has been </w:t>
      </w:r>
      <w:r w:rsidRPr="00900554">
        <w:rPr>
          <w:rFonts w:ascii="Times New Roman" w:hAnsi="Times New Roman" w:cs="Times New Roman"/>
          <w:sz w:val="24"/>
          <w:szCs w:val="24"/>
          <w:lang w:val="en-GB"/>
        </w:rPr>
        <w:t xml:space="preserve">confirmed by the amendment to the studies agreement signed by all three parties. </w:t>
      </w:r>
    </w:p>
    <w:p w14:paraId="01B3FF3C" w14:textId="17653533" w:rsidR="0089470C" w:rsidRPr="007E69EB" w:rsidRDefault="00275F23" w:rsidP="007E69EB">
      <w:pPr>
        <w:pStyle w:val="Sraopastraipa"/>
        <w:numPr>
          <w:ilvl w:val="0"/>
          <w:numId w:val="38"/>
        </w:numPr>
        <w:tabs>
          <w:tab w:val="left" w:pos="1276"/>
        </w:tabs>
        <w:spacing w:line="360" w:lineRule="auto"/>
        <w:ind w:left="0" w:right="49" w:firstLine="709"/>
        <w:jc w:val="both"/>
        <w:rPr>
          <w:rFonts w:ascii="Times New Roman" w:hAnsi="Times New Roman" w:cs="Times New Roman"/>
          <w:sz w:val="24"/>
          <w:szCs w:val="24"/>
          <w:lang w:val="en-GB"/>
        </w:rPr>
      </w:pPr>
      <w:r w:rsidRPr="00900554">
        <w:rPr>
          <w:rFonts w:ascii="Times New Roman" w:hAnsi="Times New Roman" w:cs="Times New Roman"/>
          <w:sz w:val="24"/>
          <w:szCs w:val="24"/>
          <w:lang w:val="en-GB"/>
        </w:rPr>
        <w:t xml:space="preserve">After the end of the mobility period abroad, the participant shall fill in and submit </w:t>
      </w:r>
      <w:r w:rsidR="00EB6C1C" w:rsidRPr="00900554">
        <w:rPr>
          <w:rFonts w:ascii="Times New Roman" w:hAnsi="Times New Roman" w:cs="Times New Roman"/>
          <w:sz w:val="24"/>
          <w:szCs w:val="24"/>
          <w:lang w:val="en-GB"/>
        </w:rPr>
        <w:t xml:space="preserve">an online questionnaire </w:t>
      </w:r>
      <w:r w:rsidRPr="00900554">
        <w:rPr>
          <w:rFonts w:ascii="Times New Roman" w:hAnsi="Times New Roman" w:cs="Times New Roman"/>
          <w:sz w:val="24"/>
          <w:szCs w:val="24"/>
          <w:lang w:val="en-GB"/>
        </w:rPr>
        <w:t>to the European Commission and perform the second mandatory online language knowledge test. The online access to the questionnaire and test shall be sent to the student</w:t>
      </w:r>
      <w:r w:rsidR="00EB6C1C">
        <w:rPr>
          <w:rFonts w:ascii="Times New Roman" w:hAnsi="Times New Roman" w:cs="Times New Roman"/>
          <w:sz w:val="24"/>
          <w:szCs w:val="24"/>
          <w:lang w:val="en-GB"/>
        </w:rPr>
        <w:t>’s email</w:t>
      </w:r>
      <w:r w:rsidRPr="00900554">
        <w:rPr>
          <w:rFonts w:ascii="Times New Roman" w:hAnsi="Times New Roman" w:cs="Times New Roman"/>
          <w:sz w:val="24"/>
          <w:szCs w:val="24"/>
          <w:lang w:val="en-GB"/>
        </w:rPr>
        <w:t xml:space="preserve">. </w:t>
      </w:r>
      <w:r w:rsidR="00EB6C1C">
        <w:rPr>
          <w:rFonts w:ascii="Times New Roman" w:hAnsi="Times New Roman" w:cs="Times New Roman"/>
          <w:sz w:val="24"/>
          <w:szCs w:val="24"/>
          <w:lang w:val="en-GB"/>
        </w:rPr>
        <w:t xml:space="preserve"> </w:t>
      </w:r>
    </w:p>
    <w:p w14:paraId="71535BB0" w14:textId="77777777" w:rsidR="0089470C" w:rsidRPr="00900554" w:rsidRDefault="0089470C" w:rsidP="007816C2">
      <w:pPr>
        <w:pStyle w:val="Sraopastraipa"/>
        <w:ind w:left="0" w:right="335"/>
        <w:jc w:val="both"/>
        <w:rPr>
          <w:rFonts w:ascii="Times New Roman" w:hAnsi="Times New Roman" w:cs="Times New Roman"/>
          <w:sz w:val="24"/>
          <w:szCs w:val="24"/>
          <w:lang w:val="en-GB"/>
        </w:rPr>
      </w:pPr>
    </w:p>
    <w:p w14:paraId="084014A3" w14:textId="3804998D" w:rsidR="003D3A45" w:rsidRPr="00900554" w:rsidRDefault="00F06579" w:rsidP="007816C2">
      <w:pPr>
        <w:tabs>
          <w:tab w:val="left" w:pos="851"/>
        </w:tabs>
        <w:ind w:right="335"/>
        <w:jc w:val="center"/>
        <w:rPr>
          <w:rFonts w:ascii="Times New Roman" w:hAnsi="Times New Roman" w:cs="Times New Roman"/>
          <w:b/>
          <w:bCs/>
          <w:sz w:val="24"/>
          <w:szCs w:val="24"/>
          <w:lang w:val="en-GB"/>
        </w:rPr>
      </w:pPr>
      <w:r w:rsidRPr="00900554">
        <w:rPr>
          <w:rFonts w:ascii="Times New Roman" w:hAnsi="Times New Roman" w:cs="Times New Roman"/>
          <w:b/>
          <w:bCs/>
          <w:sz w:val="24"/>
          <w:szCs w:val="24"/>
          <w:lang w:val="en-GB"/>
        </w:rPr>
        <w:t xml:space="preserve">SECTION </w:t>
      </w:r>
      <w:r w:rsidR="003D3A45" w:rsidRPr="00900554">
        <w:rPr>
          <w:rFonts w:ascii="Times New Roman" w:hAnsi="Times New Roman" w:cs="Times New Roman"/>
          <w:b/>
          <w:bCs/>
          <w:sz w:val="24"/>
          <w:szCs w:val="24"/>
          <w:lang w:val="en-GB"/>
        </w:rPr>
        <w:t xml:space="preserve">VII </w:t>
      </w:r>
    </w:p>
    <w:p w14:paraId="1D645EB3" w14:textId="0979C4A5" w:rsidR="003D3A45" w:rsidRPr="00900554" w:rsidRDefault="00F06579" w:rsidP="007816C2">
      <w:pPr>
        <w:tabs>
          <w:tab w:val="left" w:pos="851"/>
        </w:tabs>
        <w:ind w:right="335"/>
        <w:jc w:val="center"/>
        <w:rPr>
          <w:rFonts w:ascii="Times New Roman" w:hAnsi="Times New Roman" w:cs="Times New Roman"/>
          <w:b/>
          <w:bCs/>
          <w:sz w:val="24"/>
          <w:szCs w:val="24"/>
          <w:lang w:val="en-GB"/>
        </w:rPr>
      </w:pPr>
      <w:r w:rsidRPr="00900554">
        <w:rPr>
          <w:rFonts w:ascii="Times New Roman" w:hAnsi="Times New Roman" w:cs="Times New Roman"/>
          <w:b/>
          <w:bCs/>
          <w:sz w:val="24"/>
          <w:szCs w:val="24"/>
          <w:lang w:val="en-GB"/>
        </w:rPr>
        <w:t>FINAL PROVISIONS</w:t>
      </w:r>
    </w:p>
    <w:p w14:paraId="2E91B652" w14:textId="77777777" w:rsidR="003D3A45" w:rsidRPr="00900554" w:rsidRDefault="003D3A45" w:rsidP="007E69EB">
      <w:pPr>
        <w:tabs>
          <w:tab w:val="left" w:pos="851"/>
        </w:tabs>
        <w:ind w:right="49"/>
        <w:jc w:val="center"/>
        <w:rPr>
          <w:rFonts w:ascii="Times New Roman" w:hAnsi="Times New Roman" w:cs="Times New Roman"/>
          <w:b/>
          <w:bCs/>
          <w:sz w:val="24"/>
          <w:szCs w:val="24"/>
          <w:lang w:val="en-GB"/>
        </w:rPr>
      </w:pPr>
    </w:p>
    <w:p w14:paraId="19D76AD7" w14:textId="14CCF286" w:rsidR="003D3A45" w:rsidRPr="00900554" w:rsidRDefault="003D3A45" w:rsidP="007E69EB">
      <w:pPr>
        <w:pStyle w:val="Sraopastraipa"/>
        <w:numPr>
          <w:ilvl w:val="0"/>
          <w:numId w:val="38"/>
        </w:numPr>
        <w:tabs>
          <w:tab w:val="left" w:pos="851"/>
          <w:tab w:val="left" w:pos="1134"/>
        </w:tabs>
        <w:spacing w:line="360" w:lineRule="auto"/>
        <w:ind w:left="0" w:right="49" w:firstLine="709"/>
        <w:jc w:val="both"/>
        <w:rPr>
          <w:rFonts w:ascii="Times New Roman" w:hAnsi="Times New Roman" w:cs="Times New Roman"/>
          <w:b/>
          <w:bCs/>
          <w:sz w:val="24"/>
          <w:szCs w:val="24"/>
          <w:lang w:val="en-GB"/>
        </w:rPr>
      </w:pPr>
      <w:r w:rsidRPr="00900554">
        <w:rPr>
          <w:rFonts w:ascii="Times New Roman" w:hAnsi="Times New Roman" w:cs="Times New Roman"/>
          <w:sz w:val="24"/>
          <w:szCs w:val="24"/>
          <w:lang w:val="en-GB"/>
        </w:rPr>
        <w:t>T</w:t>
      </w:r>
      <w:r w:rsidR="00F06579" w:rsidRPr="00900554">
        <w:rPr>
          <w:rFonts w:ascii="Times New Roman" w:hAnsi="Times New Roman" w:cs="Times New Roman"/>
          <w:sz w:val="24"/>
          <w:szCs w:val="24"/>
          <w:lang w:val="en-GB"/>
        </w:rPr>
        <w:t>his Procedure shall amend other effective procedures of Kaunas University of Tec</w:t>
      </w:r>
      <w:r w:rsidR="00E36C2D" w:rsidRPr="00900554">
        <w:rPr>
          <w:rFonts w:ascii="Times New Roman" w:hAnsi="Times New Roman" w:cs="Times New Roman"/>
          <w:sz w:val="24"/>
          <w:szCs w:val="24"/>
          <w:lang w:val="en-GB"/>
        </w:rPr>
        <w:t>hnology regulating the student’s</w:t>
      </w:r>
      <w:r w:rsidR="00F06579" w:rsidRPr="00900554">
        <w:rPr>
          <w:rFonts w:ascii="Times New Roman" w:hAnsi="Times New Roman" w:cs="Times New Roman"/>
          <w:sz w:val="24"/>
          <w:szCs w:val="24"/>
          <w:lang w:val="en-GB"/>
        </w:rPr>
        <w:t xml:space="preserve"> participation in the mobility Programme. </w:t>
      </w:r>
    </w:p>
    <w:p w14:paraId="782A6CAE" w14:textId="5A90BE3D" w:rsidR="003D3A45" w:rsidRPr="00900554" w:rsidRDefault="00F06579" w:rsidP="007E69EB">
      <w:pPr>
        <w:pStyle w:val="Sraopastraipa"/>
        <w:numPr>
          <w:ilvl w:val="0"/>
          <w:numId w:val="38"/>
        </w:numPr>
        <w:tabs>
          <w:tab w:val="left" w:pos="851"/>
          <w:tab w:val="left" w:pos="1134"/>
        </w:tabs>
        <w:spacing w:line="360" w:lineRule="auto"/>
        <w:ind w:left="0" w:right="49" w:firstLine="709"/>
        <w:jc w:val="both"/>
        <w:rPr>
          <w:rFonts w:ascii="Times New Roman" w:hAnsi="Times New Roman" w:cs="Times New Roman"/>
          <w:b/>
          <w:bCs/>
          <w:sz w:val="24"/>
          <w:szCs w:val="24"/>
          <w:lang w:val="en-GB"/>
        </w:rPr>
      </w:pPr>
      <w:r w:rsidRPr="00900554">
        <w:rPr>
          <w:rFonts w:ascii="Times New Roman" w:hAnsi="Times New Roman" w:cs="Times New Roman"/>
          <w:sz w:val="24"/>
          <w:szCs w:val="24"/>
          <w:lang w:val="en-GB"/>
        </w:rPr>
        <w:t>The forms of necessary documents are provided on the University</w:t>
      </w:r>
      <w:r w:rsidR="00FF64BD">
        <w:rPr>
          <w:rFonts w:ascii="Times New Roman" w:hAnsi="Times New Roman" w:cs="Times New Roman"/>
          <w:sz w:val="24"/>
          <w:szCs w:val="24"/>
          <w:lang w:val="en-GB"/>
        </w:rPr>
        <w:t>’s</w:t>
      </w:r>
      <w:r w:rsidRPr="00900554">
        <w:rPr>
          <w:rFonts w:ascii="Times New Roman" w:hAnsi="Times New Roman" w:cs="Times New Roman"/>
          <w:sz w:val="24"/>
          <w:szCs w:val="24"/>
          <w:lang w:val="en-GB"/>
        </w:rPr>
        <w:t xml:space="preserve"> website</w:t>
      </w:r>
      <w:r w:rsidR="00FF64BD">
        <w:rPr>
          <w:rFonts w:ascii="Times New Roman" w:hAnsi="Times New Roman" w:cs="Times New Roman"/>
          <w:sz w:val="24"/>
          <w:szCs w:val="24"/>
          <w:lang w:val="en-GB"/>
        </w:rPr>
        <w:t xml:space="preserve"> at</w:t>
      </w:r>
      <w:r w:rsidRPr="00900554">
        <w:rPr>
          <w:rFonts w:ascii="Times New Roman" w:hAnsi="Times New Roman" w:cs="Times New Roman"/>
          <w:sz w:val="24"/>
          <w:szCs w:val="24"/>
          <w:lang w:val="en-GB"/>
        </w:rPr>
        <w:t xml:space="preserve">: </w:t>
      </w:r>
      <w:hyperlink r:id="rId8" w:history="1">
        <w:r w:rsidR="003D3A45" w:rsidRPr="00FF64BD">
          <w:rPr>
            <w:rFonts w:ascii="Times New Roman" w:hAnsi="Times New Roman" w:cs="Times New Roman"/>
            <w:sz w:val="24"/>
            <w:szCs w:val="24"/>
            <w:lang w:val="en-GB"/>
          </w:rPr>
          <w:t>http://ktu.edu/erasmus</w:t>
        </w:r>
      </w:hyperlink>
      <w:r w:rsidR="003D3A45" w:rsidRPr="00900554">
        <w:rPr>
          <w:rFonts w:ascii="Times New Roman" w:hAnsi="Times New Roman" w:cs="Times New Roman"/>
          <w:sz w:val="24"/>
          <w:szCs w:val="24"/>
          <w:lang w:val="en-GB"/>
        </w:rPr>
        <w:t>.</w:t>
      </w:r>
    </w:p>
    <w:p w14:paraId="0E98405B" w14:textId="72DA48DD" w:rsidR="003D3A45" w:rsidRPr="00900554" w:rsidRDefault="003D3A45" w:rsidP="007E69EB">
      <w:pPr>
        <w:pStyle w:val="Sraopastraipa"/>
        <w:numPr>
          <w:ilvl w:val="0"/>
          <w:numId w:val="38"/>
        </w:numPr>
        <w:tabs>
          <w:tab w:val="left" w:pos="851"/>
          <w:tab w:val="left" w:pos="1134"/>
        </w:tabs>
        <w:spacing w:line="360" w:lineRule="auto"/>
        <w:ind w:left="0" w:right="49" w:firstLine="709"/>
        <w:jc w:val="both"/>
        <w:rPr>
          <w:rFonts w:ascii="Times New Roman" w:hAnsi="Times New Roman" w:cs="Times New Roman"/>
          <w:b/>
          <w:bCs/>
          <w:sz w:val="24"/>
          <w:szCs w:val="24"/>
          <w:lang w:val="en-GB"/>
        </w:rPr>
      </w:pPr>
      <w:r w:rsidRPr="00900554">
        <w:rPr>
          <w:rFonts w:ascii="Times New Roman" w:hAnsi="Times New Roman" w:cs="Times New Roman"/>
          <w:sz w:val="24"/>
          <w:szCs w:val="24"/>
          <w:lang w:val="en-GB"/>
        </w:rPr>
        <w:t>T</w:t>
      </w:r>
      <w:r w:rsidR="00F06579" w:rsidRPr="00900554">
        <w:rPr>
          <w:rFonts w:ascii="Times New Roman" w:hAnsi="Times New Roman" w:cs="Times New Roman"/>
          <w:sz w:val="24"/>
          <w:szCs w:val="24"/>
          <w:lang w:val="en-GB"/>
        </w:rPr>
        <w:t xml:space="preserve">his Procedure shall be replaced or amended by the Order of the Rector of the University. </w:t>
      </w:r>
      <w:r w:rsidRPr="00900554">
        <w:rPr>
          <w:rFonts w:ascii="Times New Roman" w:hAnsi="Times New Roman" w:cs="Times New Roman"/>
          <w:sz w:val="24"/>
          <w:szCs w:val="24"/>
          <w:lang w:val="en-GB"/>
        </w:rPr>
        <w:t xml:space="preserve"> </w:t>
      </w:r>
    </w:p>
    <w:p w14:paraId="550E558A" w14:textId="404506CD" w:rsidR="003D3A45" w:rsidRPr="00900554" w:rsidRDefault="003D3A45" w:rsidP="007816C2">
      <w:pPr>
        <w:tabs>
          <w:tab w:val="left" w:pos="567"/>
          <w:tab w:val="left" w:pos="993"/>
        </w:tabs>
        <w:spacing w:line="360" w:lineRule="auto"/>
        <w:ind w:right="333"/>
        <w:jc w:val="center"/>
        <w:rPr>
          <w:rFonts w:ascii="Times New Roman" w:hAnsi="Times New Roman" w:cs="Times New Roman"/>
          <w:sz w:val="24"/>
          <w:szCs w:val="24"/>
          <w:lang w:val="en-GB"/>
        </w:rPr>
      </w:pPr>
      <w:r w:rsidRPr="00900554">
        <w:rPr>
          <w:rFonts w:ascii="Times New Roman" w:hAnsi="Times New Roman" w:cs="Times New Roman"/>
          <w:lang w:val="en-GB"/>
        </w:rPr>
        <w:t>________________________</w:t>
      </w:r>
    </w:p>
    <w:sectPr w:rsidR="003D3A45" w:rsidRPr="00900554" w:rsidSect="007E69EB">
      <w:head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096CB" w14:textId="77777777" w:rsidR="009D4B0B" w:rsidRDefault="009D4B0B" w:rsidP="00680237">
      <w:r>
        <w:separator/>
      </w:r>
    </w:p>
  </w:endnote>
  <w:endnote w:type="continuationSeparator" w:id="0">
    <w:p w14:paraId="5A823CEA" w14:textId="77777777" w:rsidR="009D4B0B" w:rsidRDefault="009D4B0B" w:rsidP="0068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F9861" w14:textId="77777777" w:rsidR="009D4B0B" w:rsidRDefault="009D4B0B" w:rsidP="00680237">
      <w:r>
        <w:separator/>
      </w:r>
    </w:p>
  </w:footnote>
  <w:footnote w:type="continuationSeparator" w:id="0">
    <w:p w14:paraId="10387C22" w14:textId="77777777" w:rsidR="009D4B0B" w:rsidRDefault="009D4B0B" w:rsidP="00680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DEC51" w14:textId="6E2C25CF" w:rsidR="00FA0175" w:rsidRDefault="00FA0175">
    <w:pPr>
      <w:pStyle w:val="Antrats"/>
      <w:jc w:val="center"/>
    </w:pPr>
    <w:r>
      <w:fldChar w:fldCharType="begin"/>
    </w:r>
    <w:r>
      <w:instrText>PAGE   \* MERGEFORMAT</w:instrText>
    </w:r>
    <w:r>
      <w:fldChar w:fldCharType="separate"/>
    </w:r>
    <w:r w:rsidR="00334EBE">
      <w:rPr>
        <w:noProof/>
      </w:rPr>
      <w:t>9</w:t>
    </w:r>
    <w:r>
      <w:fldChar w:fldCharType="end"/>
    </w:r>
  </w:p>
  <w:p w14:paraId="352FB778" w14:textId="77777777" w:rsidR="00FA0175" w:rsidRDefault="00FA017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15D3"/>
    <w:multiLevelType w:val="hybridMultilevel"/>
    <w:tmpl w:val="E33636F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3556007"/>
    <w:multiLevelType w:val="hybridMultilevel"/>
    <w:tmpl w:val="6F1E35C4"/>
    <w:lvl w:ilvl="0" w:tplc="692AFEE4">
      <w:start w:val="1"/>
      <w:numFmt w:val="lowerLetter"/>
      <w:lvlText w:val="%1)"/>
      <w:lvlJc w:val="left"/>
      <w:pPr>
        <w:tabs>
          <w:tab w:val="num" w:pos="720"/>
        </w:tabs>
        <w:ind w:left="720" w:hanging="360"/>
      </w:pPr>
      <w:rPr>
        <w:rFonts w:hint="default"/>
      </w:rPr>
    </w:lvl>
    <w:lvl w:ilvl="1" w:tplc="04270003">
      <w:start w:val="1"/>
      <w:numFmt w:val="bullet"/>
      <w:lvlText w:val="o"/>
      <w:lvlJc w:val="left"/>
      <w:pPr>
        <w:tabs>
          <w:tab w:val="num" w:pos="2220"/>
        </w:tabs>
        <w:ind w:left="2220" w:hanging="360"/>
      </w:pPr>
      <w:rPr>
        <w:rFonts w:ascii="Courier New" w:hAnsi="Courier New" w:cs="Courier New" w:hint="default"/>
      </w:rPr>
    </w:lvl>
    <w:lvl w:ilvl="2" w:tplc="04270005">
      <w:start w:val="1"/>
      <w:numFmt w:val="bullet"/>
      <w:lvlText w:val=""/>
      <w:lvlJc w:val="left"/>
      <w:pPr>
        <w:tabs>
          <w:tab w:val="num" w:pos="2940"/>
        </w:tabs>
        <w:ind w:left="2940" w:hanging="360"/>
      </w:pPr>
      <w:rPr>
        <w:rFonts w:ascii="Wingdings" w:hAnsi="Wingdings" w:cs="Wingdings" w:hint="default"/>
      </w:rPr>
    </w:lvl>
    <w:lvl w:ilvl="3" w:tplc="04270001">
      <w:start w:val="1"/>
      <w:numFmt w:val="bullet"/>
      <w:lvlText w:val=""/>
      <w:lvlJc w:val="left"/>
      <w:pPr>
        <w:tabs>
          <w:tab w:val="num" w:pos="3660"/>
        </w:tabs>
        <w:ind w:left="3660" w:hanging="360"/>
      </w:pPr>
      <w:rPr>
        <w:rFonts w:ascii="Symbol" w:hAnsi="Symbol" w:cs="Symbol" w:hint="default"/>
      </w:rPr>
    </w:lvl>
    <w:lvl w:ilvl="4" w:tplc="04270003">
      <w:start w:val="1"/>
      <w:numFmt w:val="bullet"/>
      <w:lvlText w:val="o"/>
      <w:lvlJc w:val="left"/>
      <w:pPr>
        <w:tabs>
          <w:tab w:val="num" w:pos="4380"/>
        </w:tabs>
        <w:ind w:left="4380" w:hanging="360"/>
      </w:pPr>
      <w:rPr>
        <w:rFonts w:ascii="Courier New" w:hAnsi="Courier New" w:cs="Courier New" w:hint="default"/>
      </w:rPr>
    </w:lvl>
    <w:lvl w:ilvl="5" w:tplc="04270005">
      <w:start w:val="1"/>
      <w:numFmt w:val="bullet"/>
      <w:lvlText w:val=""/>
      <w:lvlJc w:val="left"/>
      <w:pPr>
        <w:tabs>
          <w:tab w:val="num" w:pos="5100"/>
        </w:tabs>
        <w:ind w:left="5100" w:hanging="360"/>
      </w:pPr>
      <w:rPr>
        <w:rFonts w:ascii="Wingdings" w:hAnsi="Wingdings" w:cs="Wingdings" w:hint="default"/>
      </w:rPr>
    </w:lvl>
    <w:lvl w:ilvl="6" w:tplc="04270001">
      <w:start w:val="1"/>
      <w:numFmt w:val="bullet"/>
      <w:lvlText w:val=""/>
      <w:lvlJc w:val="left"/>
      <w:pPr>
        <w:tabs>
          <w:tab w:val="num" w:pos="5820"/>
        </w:tabs>
        <w:ind w:left="5820" w:hanging="360"/>
      </w:pPr>
      <w:rPr>
        <w:rFonts w:ascii="Symbol" w:hAnsi="Symbol" w:cs="Symbol" w:hint="default"/>
      </w:rPr>
    </w:lvl>
    <w:lvl w:ilvl="7" w:tplc="04270003">
      <w:start w:val="1"/>
      <w:numFmt w:val="bullet"/>
      <w:lvlText w:val="o"/>
      <w:lvlJc w:val="left"/>
      <w:pPr>
        <w:tabs>
          <w:tab w:val="num" w:pos="6540"/>
        </w:tabs>
        <w:ind w:left="6540" w:hanging="360"/>
      </w:pPr>
      <w:rPr>
        <w:rFonts w:ascii="Courier New" w:hAnsi="Courier New" w:cs="Courier New" w:hint="default"/>
      </w:rPr>
    </w:lvl>
    <w:lvl w:ilvl="8" w:tplc="04270005">
      <w:start w:val="1"/>
      <w:numFmt w:val="bullet"/>
      <w:lvlText w:val=""/>
      <w:lvlJc w:val="left"/>
      <w:pPr>
        <w:tabs>
          <w:tab w:val="num" w:pos="7260"/>
        </w:tabs>
        <w:ind w:left="7260" w:hanging="360"/>
      </w:pPr>
      <w:rPr>
        <w:rFonts w:ascii="Wingdings" w:hAnsi="Wingdings" w:cs="Wingdings" w:hint="default"/>
      </w:rPr>
    </w:lvl>
  </w:abstractNum>
  <w:abstractNum w:abstractNumId="2" w15:restartNumberingAfterBreak="0">
    <w:nsid w:val="14263470"/>
    <w:multiLevelType w:val="multilevel"/>
    <w:tmpl w:val="120487C6"/>
    <w:lvl w:ilvl="0">
      <w:start w:val="1"/>
      <w:numFmt w:val="decimal"/>
      <w:lvlText w:val="%1."/>
      <w:lvlJc w:val="left"/>
      <w:pPr>
        <w:ind w:left="720" w:hanging="360"/>
      </w:pPr>
      <w:rPr>
        <w:rFonts w:ascii="Times New Roman" w:hAnsi="Times New Roman" w:cs="Times New Roman" w:hint="default"/>
        <w:b w:val="0"/>
        <w:bCs w:val="0"/>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186D3A12"/>
    <w:multiLevelType w:val="hybridMultilevel"/>
    <w:tmpl w:val="29E0F24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1894A7F"/>
    <w:multiLevelType w:val="hybridMultilevel"/>
    <w:tmpl w:val="6876E64E"/>
    <w:lvl w:ilvl="0" w:tplc="692AFEE4">
      <w:start w:val="1"/>
      <w:numFmt w:val="lowerLetter"/>
      <w:lvlText w:val="%1)"/>
      <w:lvlJc w:val="left"/>
      <w:pPr>
        <w:tabs>
          <w:tab w:val="num" w:pos="720"/>
        </w:tabs>
        <w:ind w:left="720" w:hanging="360"/>
      </w:pPr>
      <w:rPr>
        <w:rFonts w:hint="default"/>
      </w:rPr>
    </w:lvl>
    <w:lvl w:ilvl="1" w:tplc="04270003">
      <w:start w:val="1"/>
      <w:numFmt w:val="bullet"/>
      <w:lvlText w:val="o"/>
      <w:lvlJc w:val="left"/>
      <w:pPr>
        <w:tabs>
          <w:tab w:val="num" w:pos="2340"/>
        </w:tabs>
        <w:ind w:left="2340" w:hanging="360"/>
      </w:pPr>
      <w:rPr>
        <w:rFonts w:ascii="Courier New" w:hAnsi="Courier New" w:cs="Courier New" w:hint="default"/>
      </w:rPr>
    </w:lvl>
    <w:lvl w:ilvl="2" w:tplc="04270005">
      <w:start w:val="1"/>
      <w:numFmt w:val="bullet"/>
      <w:lvlText w:val=""/>
      <w:lvlJc w:val="left"/>
      <w:pPr>
        <w:tabs>
          <w:tab w:val="num" w:pos="3060"/>
        </w:tabs>
        <w:ind w:left="3060" w:hanging="360"/>
      </w:pPr>
      <w:rPr>
        <w:rFonts w:ascii="Wingdings" w:hAnsi="Wingdings" w:cs="Wingdings" w:hint="default"/>
      </w:rPr>
    </w:lvl>
    <w:lvl w:ilvl="3" w:tplc="04270001">
      <w:start w:val="1"/>
      <w:numFmt w:val="bullet"/>
      <w:lvlText w:val=""/>
      <w:lvlJc w:val="left"/>
      <w:pPr>
        <w:tabs>
          <w:tab w:val="num" w:pos="3780"/>
        </w:tabs>
        <w:ind w:left="3780" w:hanging="360"/>
      </w:pPr>
      <w:rPr>
        <w:rFonts w:ascii="Symbol" w:hAnsi="Symbol" w:cs="Symbol" w:hint="default"/>
      </w:rPr>
    </w:lvl>
    <w:lvl w:ilvl="4" w:tplc="04270003">
      <w:start w:val="1"/>
      <w:numFmt w:val="bullet"/>
      <w:lvlText w:val="o"/>
      <w:lvlJc w:val="left"/>
      <w:pPr>
        <w:tabs>
          <w:tab w:val="num" w:pos="4500"/>
        </w:tabs>
        <w:ind w:left="4500" w:hanging="360"/>
      </w:pPr>
      <w:rPr>
        <w:rFonts w:ascii="Courier New" w:hAnsi="Courier New" w:cs="Courier New" w:hint="default"/>
      </w:rPr>
    </w:lvl>
    <w:lvl w:ilvl="5" w:tplc="04270005">
      <w:start w:val="1"/>
      <w:numFmt w:val="bullet"/>
      <w:lvlText w:val=""/>
      <w:lvlJc w:val="left"/>
      <w:pPr>
        <w:tabs>
          <w:tab w:val="num" w:pos="5220"/>
        </w:tabs>
        <w:ind w:left="5220" w:hanging="360"/>
      </w:pPr>
      <w:rPr>
        <w:rFonts w:ascii="Wingdings" w:hAnsi="Wingdings" w:cs="Wingdings" w:hint="default"/>
      </w:rPr>
    </w:lvl>
    <w:lvl w:ilvl="6" w:tplc="04270001">
      <w:start w:val="1"/>
      <w:numFmt w:val="bullet"/>
      <w:lvlText w:val=""/>
      <w:lvlJc w:val="left"/>
      <w:pPr>
        <w:tabs>
          <w:tab w:val="num" w:pos="5940"/>
        </w:tabs>
        <w:ind w:left="5940" w:hanging="360"/>
      </w:pPr>
      <w:rPr>
        <w:rFonts w:ascii="Symbol" w:hAnsi="Symbol" w:cs="Symbol" w:hint="default"/>
      </w:rPr>
    </w:lvl>
    <w:lvl w:ilvl="7" w:tplc="04270003">
      <w:start w:val="1"/>
      <w:numFmt w:val="bullet"/>
      <w:lvlText w:val="o"/>
      <w:lvlJc w:val="left"/>
      <w:pPr>
        <w:tabs>
          <w:tab w:val="num" w:pos="6660"/>
        </w:tabs>
        <w:ind w:left="6660" w:hanging="360"/>
      </w:pPr>
      <w:rPr>
        <w:rFonts w:ascii="Courier New" w:hAnsi="Courier New" w:cs="Courier New" w:hint="default"/>
      </w:rPr>
    </w:lvl>
    <w:lvl w:ilvl="8" w:tplc="04270005">
      <w:start w:val="1"/>
      <w:numFmt w:val="bullet"/>
      <w:lvlText w:val=""/>
      <w:lvlJc w:val="left"/>
      <w:pPr>
        <w:tabs>
          <w:tab w:val="num" w:pos="7380"/>
        </w:tabs>
        <w:ind w:left="7380" w:hanging="360"/>
      </w:pPr>
      <w:rPr>
        <w:rFonts w:ascii="Wingdings" w:hAnsi="Wingdings" w:cs="Wingdings" w:hint="default"/>
      </w:rPr>
    </w:lvl>
  </w:abstractNum>
  <w:abstractNum w:abstractNumId="5" w15:restartNumberingAfterBreak="0">
    <w:nsid w:val="24A879C2"/>
    <w:multiLevelType w:val="multilevel"/>
    <w:tmpl w:val="91C22F30"/>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sz w:val="22"/>
        <w:szCs w:val="22"/>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sz w:val="24"/>
        <w:szCs w:val="24"/>
      </w:rPr>
    </w:lvl>
    <w:lvl w:ilvl="4">
      <w:start w:val="1"/>
      <w:numFmt w:val="decimal"/>
      <w:isLgl/>
      <w:lvlText w:val="%1.%2.%3.%4.%5."/>
      <w:lvlJc w:val="left"/>
      <w:pPr>
        <w:ind w:left="2880" w:hanging="1080"/>
      </w:pPr>
      <w:rPr>
        <w:rFonts w:hint="default"/>
        <w:sz w:val="24"/>
        <w:szCs w:val="24"/>
      </w:rPr>
    </w:lvl>
    <w:lvl w:ilvl="5">
      <w:start w:val="1"/>
      <w:numFmt w:val="decimal"/>
      <w:isLgl/>
      <w:lvlText w:val="%1.%2.%3.%4.%5.%6."/>
      <w:lvlJc w:val="left"/>
      <w:pPr>
        <w:ind w:left="3240" w:hanging="1080"/>
      </w:pPr>
      <w:rPr>
        <w:rFonts w:hint="default"/>
        <w:sz w:val="24"/>
        <w:szCs w:val="24"/>
      </w:rPr>
    </w:lvl>
    <w:lvl w:ilvl="6">
      <w:start w:val="1"/>
      <w:numFmt w:val="decimal"/>
      <w:isLgl/>
      <w:lvlText w:val="%1.%2.%3.%4.%5.%6.%7."/>
      <w:lvlJc w:val="left"/>
      <w:pPr>
        <w:ind w:left="3960" w:hanging="1440"/>
      </w:pPr>
      <w:rPr>
        <w:rFonts w:hint="default"/>
        <w:sz w:val="24"/>
        <w:szCs w:val="24"/>
      </w:rPr>
    </w:lvl>
    <w:lvl w:ilvl="7">
      <w:start w:val="1"/>
      <w:numFmt w:val="decimal"/>
      <w:isLgl/>
      <w:lvlText w:val="%1.%2.%3.%4.%5.%6.%7.%8."/>
      <w:lvlJc w:val="left"/>
      <w:pPr>
        <w:ind w:left="4320" w:hanging="1440"/>
      </w:pPr>
      <w:rPr>
        <w:rFonts w:hint="default"/>
        <w:sz w:val="24"/>
        <w:szCs w:val="24"/>
      </w:rPr>
    </w:lvl>
    <w:lvl w:ilvl="8">
      <w:start w:val="1"/>
      <w:numFmt w:val="decimal"/>
      <w:isLgl/>
      <w:lvlText w:val="%1.%2.%3.%4.%5.%6.%7.%8.%9."/>
      <w:lvlJc w:val="left"/>
      <w:pPr>
        <w:ind w:left="5040" w:hanging="1800"/>
      </w:pPr>
      <w:rPr>
        <w:rFonts w:hint="default"/>
        <w:sz w:val="24"/>
        <w:szCs w:val="24"/>
      </w:rPr>
    </w:lvl>
  </w:abstractNum>
  <w:abstractNum w:abstractNumId="6" w15:restartNumberingAfterBreak="0">
    <w:nsid w:val="258937D9"/>
    <w:multiLevelType w:val="multilevel"/>
    <w:tmpl w:val="18DABAD8"/>
    <w:lvl w:ilvl="0">
      <w:start w:val="14"/>
      <w:numFmt w:val="decimal"/>
      <w:lvlText w:val="%1."/>
      <w:lvlJc w:val="left"/>
      <w:pPr>
        <w:ind w:left="6434"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15:restartNumberingAfterBreak="0">
    <w:nsid w:val="26BB7D4A"/>
    <w:multiLevelType w:val="multilevel"/>
    <w:tmpl w:val="9E9A0930"/>
    <w:lvl w:ilvl="0">
      <w:start w:val="1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26F1250C"/>
    <w:multiLevelType w:val="multilevel"/>
    <w:tmpl w:val="0BF88E78"/>
    <w:lvl w:ilvl="0">
      <w:start w:val="1"/>
      <w:numFmt w:val="upperRoman"/>
      <w:lvlText w:val="%1."/>
      <w:lvlJc w:val="left"/>
      <w:pPr>
        <w:ind w:left="567" w:hanging="207"/>
      </w:pPr>
      <w:rPr>
        <w:rFonts w:hint="default"/>
      </w:rPr>
    </w:lvl>
    <w:lvl w:ilvl="1">
      <w:start w:val="1"/>
      <w:numFmt w:val="decimal"/>
      <w:isLgl/>
      <w:lvlText w:val="%1.%2."/>
      <w:lvlJc w:val="left"/>
      <w:pPr>
        <w:ind w:left="1485" w:hanging="945"/>
      </w:pPr>
      <w:rPr>
        <w:rFonts w:hint="default"/>
      </w:rPr>
    </w:lvl>
    <w:lvl w:ilvl="2">
      <w:start w:val="1"/>
      <w:numFmt w:val="decimal"/>
      <w:isLgl/>
      <w:lvlText w:val="%1.%2.%3."/>
      <w:lvlJc w:val="left"/>
      <w:pPr>
        <w:ind w:left="1665" w:hanging="945"/>
      </w:pPr>
      <w:rPr>
        <w:rFonts w:hint="default"/>
      </w:rPr>
    </w:lvl>
    <w:lvl w:ilvl="3">
      <w:start w:val="1"/>
      <w:numFmt w:val="decimal"/>
      <w:isLgl/>
      <w:lvlText w:val="%1.%2.%3.%4."/>
      <w:lvlJc w:val="left"/>
      <w:pPr>
        <w:ind w:left="1845" w:hanging="94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87F4CA7"/>
    <w:multiLevelType w:val="multilevel"/>
    <w:tmpl w:val="7BDE91EE"/>
    <w:lvl w:ilvl="0">
      <w:start w:val="1"/>
      <w:numFmt w:val="decimal"/>
      <w:lvlText w:val="%1."/>
      <w:lvlJc w:val="left"/>
      <w:pPr>
        <w:ind w:left="360" w:hanging="360"/>
      </w:pPr>
      <w:rPr>
        <w:b w:val="0"/>
        <w:bCs w:val="0"/>
        <w:color w:val="auto"/>
      </w:rPr>
    </w:lvl>
    <w:lvl w:ilvl="1">
      <w:start w:val="1"/>
      <w:numFmt w:val="decimal"/>
      <w:lvlText w:val="%1.%2."/>
      <w:lvlJc w:val="left"/>
      <w:pPr>
        <w:ind w:left="1709" w:hanging="432"/>
      </w:pPr>
      <w:rPr>
        <w:b w:val="0"/>
        <w:bCs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D46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05383B"/>
    <w:multiLevelType w:val="multilevel"/>
    <w:tmpl w:val="D18A454A"/>
    <w:lvl w:ilvl="0">
      <w:start w:val="11"/>
      <w:numFmt w:val="decimal"/>
      <w:lvlText w:val="%1."/>
      <w:lvlJc w:val="left"/>
      <w:pPr>
        <w:ind w:left="480" w:hanging="480"/>
      </w:pPr>
      <w:rPr>
        <w:rFonts w:hint="default"/>
      </w:rPr>
    </w:lvl>
    <w:lvl w:ilvl="1">
      <w:start w:val="1"/>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15:restartNumberingAfterBreak="0">
    <w:nsid w:val="324B24B4"/>
    <w:multiLevelType w:val="hybridMultilevel"/>
    <w:tmpl w:val="9F84F2CE"/>
    <w:lvl w:ilvl="0" w:tplc="B7083286">
      <w:start w:val="1"/>
      <w:numFmt w:val="decimal"/>
      <w:lvlText w:val="%1."/>
      <w:lvlJc w:val="left"/>
      <w:pPr>
        <w:ind w:left="720" w:hanging="360"/>
      </w:pPr>
      <w:rPr>
        <w:rFonts w:ascii="Calibri" w:hAnsi="Calibri" w:cs="Calibri"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39D019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9A2925"/>
    <w:multiLevelType w:val="multilevel"/>
    <w:tmpl w:val="114C0AF8"/>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5" w15:restartNumberingAfterBreak="0">
    <w:nsid w:val="3D7F76D2"/>
    <w:multiLevelType w:val="hybridMultilevel"/>
    <w:tmpl w:val="9F84F2CE"/>
    <w:lvl w:ilvl="0" w:tplc="B7083286">
      <w:start w:val="1"/>
      <w:numFmt w:val="decimal"/>
      <w:lvlText w:val="%1."/>
      <w:lvlJc w:val="left"/>
      <w:pPr>
        <w:ind w:left="720" w:hanging="360"/>
      </w:pPr>
      <w:rPr>
        <w:rFonts w:ascii="Calibri" w:hAnsi="Calibri" w:cs="Calibri"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41CC627C"/>
    <w:multiLevelType w:val="hybridMultilevel"/>
    <w:tmpl w:val="FF2C056A"/>
    <w:lvl w:ilvl="0" w:tplc="692AFEE4">
      <w:start w:val="1"/>
      <w:numFmt w:val="lowerLetter"/>
      <w:lvlText w:val="%1)"/>
      <w:lvlJc w:val="left"/>
      <w:pPr>
        <w:tabs>
          <w:tab w:val="num" w:pos="1008"/>
        </w:tabs>
        <w:ind w:left="1008" w:hanging="360"/>
      </w:pPr>
      <w:rPr>
        <w:rFonts w:hint="default"/>
      </w:rPr>
    </w:lvl>
    <w:lvl w:ilvl="1" w:tplc="04270019">
      <w:start w:val="1"/>
      <w:numFmt w:val="lowerLetter"/>
      <w:lvlText w:val="%2."/>
      <w:lvlJc w:val="left"/>
      <w:pPr>
        <w:tabs>
          <w:tab w:val="num" w:pos="1728"/>
        </w:tabs>
        <w:ind w:left="1728" w:hanging="360"/>
      </w:pPr>
    </w:lvl>
    <w:lvl w:ilvl="2" w:tplc="0427001B">
      <w:start w:val="1"/>
      <w:numFmt w:val="lowerRoman"/>
      <w:lvlText w:val="%3."/>
      <w:lvlJc w:val="right"/>
      <w:pPr>
        <w:tabs>
          <w:tab w:val="num" w:pos="2448"/>
        </w:tabs>
        <w:ind w:left="2448" w:hanging="180"/>
      </w:pPr>
    </w:lvl>
    <w:lvl w:ilvl="3" w:tplc="0427000F">
      <w:start w:val="1"/>
      <w:numFmt w:val="decimal"/>
      <w:lvlText w:val="%4."/>
      <w:lvlJc w:val="left"/>
      <w:pPr>
        <w:tabs>
          <w:tab w:val="num" w:pos="3168"/>
        </w:tabs>
        <w:ind w:left="3168" w:hanging="360"/>
      </w:pPr>
    </w:lvl>
    <w:lvl w:ilvl="4" w:tplc="04270019">
      <w:start w:val="1"/>
      <w:numFmt w:val="lowerLetter"/>
      <w:lvlText w:val="%5."/>
      <w:lvlJc w:val="left"/>
      <w:pPr>
        <w:tabs>
          <w:tab w:val="num" w:pos="3888"/>
        </w:tabs>
        <w:ind w:left="3888" w:hanging="360"/>
      </w:pPr>
    </w:lvl>
    <w:lvl w:ilvl="5" w:tplc="0427001B">
      <w:start w:val="1"/>
      <w:numFmt w:val="lowerRoman"/>
      <w:lvlText w:val="%6."/>
      <w:lvlJc w:val="right"/>
      <w:pPr>
        <w:tabs>
          <w:tab w:val="num" w:pos="4608"/>
        </w:tabs>
        <w:ind w:left="4608" w:hanging="180"/>
      </w:pPr>
    </w:lvl>
    <w:lvl w:ilvl="6" w:tplc="0427000F">
      <w:start w:val="1"/>
      <w:numFmt w:val="decimal"/>
      <w:lvlText w:val="%7."/>
      <w:lvlJc w:val="left"/>
      <w:pPr>
        <w:tabs>
          <w:tab w:val="num" w:pos="5328"/>
        </w:tabs>
        <w:ind w:left="5328" w:hanging="360"/>
      </w:pPr>
    </w:lvl>
    <w:lvl w:ilvl="7" w:tplc="04270019">
      <w:start w:val="1"/>
      <w:numFmt w:val="lowerLetter"/>
      <w:lvlText w:val="%8."/>
      <w:lvlJc w:val="left"/>
      <w:pPr>
        <w:tabs>
          <w:tab w:val="num" w:pos="6048"/>
        </w:tabs>
        <w:ind w:left="6048" w:hanging="360"/>
      </w:pPr>
    </w:lvl>
    <w:lvl w:ilvl="8" w:tplc="0427001B">
      <w:start w:val="1"/>
      <w:numFmt w:val="lowerRoman"/>
      <w:lvlText w:val="%9."/>
      <w:lvlJc w:val="right"/>
      <w:pPr>
        <w:tabs>
          <w:tab w:val="num" w:pos="6768"/>
        </w:tabs>
        <w:ind w:left="6768" w:hanging="180"/>
      </w:pPr>
    </w:lvl>
  </w:abstractNum>
  <w:abstractNum w:abstractNumId="17" w15:restartNumberingAfterBreak="0">
    <w:nsid w:val="446767D8"/>
    <w:multiLevelType w:val="multilevel"/>
    <w:tmpl w:val="43100FB8"/>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4CF7842"/>
    <w:multiLevelType w:val="hybridMultilevel"/>
    <w:tmpl w:val="F7EE26DE"/>
    <w:lvl w:ilvl="0" w:tplc="653E5882">
      <w:start w:val="1"/>
      <w:numFmt w:val="low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9" w15:restartNumberingAfterBreak="0">
    <w:nsid w:val="451274F0"/>
    <w:multiLevelType w:val="multilevel"/>
    <w:tmpl w:val="D854AF6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4D5917"/>
    <w:multiLevelType w:val="hybridMultilevel"/>
    <w:tmpl w:val="6884190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4A241580"/>
    <w:multiLevelType w:val="multilevel"/>
    <w:tmpl w:val="EB689BD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sz w:val="24"/>
        <w:szCs w:val="24"/>
      </w:rPr>
    </w:lvl>
    <w:lvl w:ilvl="4">
      <w:start w:val="1"/>
      <w:numFmt w:val="decimal"/>
      <w:isLgl/>
      <w:lvlText w:val="%1.%2.%3.%4.%5."/>
      <w:lvlJc w:val="left"/>
      <w:pPr>
        <w:ind w:left="2880" w:hanging="1080"/>
      </w:pPr>
      <w:rPr>
        <w:rFonts w:hint="default"/>
        <w:sz w:val="24"/>
        <w:szCs w:val="24"/>
      </w:rPr>
    </w:lvl>
    <w:lvl w:ilvl="5">
      <w:start w:val="1"/>
      <w:numFmt w:val="decimal"/>
      <w:isLgl/>
      <w:lvlText w:val="%1.%2.%3.%4.%5.%6."/>
      <w:lvlJc w:val="left"/>
      <w:pPr>
        <w:ind w:left="3240" w:hanging="1080"/>
      </w:pPr>
      <w:rPr>
        <w:rFonts w:hint="default"/>
        <w:sz w:val="24"/>
        <w:szCs w:val="24"/>
      </w:rPr>
    </w:lvl>
    <w:lvl w:ilvl="6">
      <w:start w:val="1"/>
      <w:numFmt w:val="decimal"/>
      <w:isLgl/>
      <w:lvlText w:val="%1.%2.%3.%4.%5.%6.%7."/>
      <w:lvlJc w:val="left"/>
      <w:pPr>
        <w:ind w:left="3960" w:hanging="1440"/>
      </w:pPr>
      <w:rPr>
        <w:rFonts w:hint="default"/>
        <w:sz w:val="24"/>
        <w:szCs w:val="24"/>
      </w:rPr>
    </w:lvl>
    <w:lvl w:ilvl="7">
      <w:start w:val="1"/>
      <w:numFmt w:val="decimal"/>
      <w:isLgl/>
      <w:lvlText w:val="%1.%2.%3.%4.%5.%6.%7.%8."/>
      <w:lvlJc w:val="left"/>
      <w:pPr>
        <w:ind w:left="4320" w:hanging="1440"/>
      </w:pPr>
      <w:rPr>
        <w:rFonts w:hint="default"/>
        <w:sz w:val="24"/>
        <w:szCs w:val="24"/>
      </w:rPr>
    </w:lvl>
    <w:lvl w:ilvl="8">
      <w:start w:val="1"/>
      <w:numFmt w:val="decimal"/>
      <w:isLgl/>
      <w:lvlText w:val="%1.%2.%3.%4.%5.%6.%7.%8.%9."/>
      <w:lvlJc w:val="left"/>
      <w:pPr>
        <w:ind w:left="5040" w:hanging="1800"/>
      </w:pPr>
      <w:rPr>
        <w:rFonts w:hint="default"/>
        <w:sz w:val="24"/>
        <w:szCs w:val="24"/>
      </w:rPr>
    </w:lvl>
  </w:abstractNum>
  <w:abstractNum w:abstractNumId="22" w15:restartNumberingAfterBreak="0">
    <w:nsid w:val="504532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0604B7"/>
    <w:multiLevelType w:val="hybridMultilevel"/>
    <w:tmpl w:val="A8B46E5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6EFE6492"/>
    <w:multiLevelType w:val="multilevel"/>
    <w:tmpl w:val="732AA420"/>
    <w:lvl w:ilvl="0">
      <w:start w:val="1"/>
      <w:numFmt w:val="decimal"/>
      <w:lvlText w:val="%1."/>
      <w:lvlJc w:val="left"/>
      <w:pPr>
        <w:ind w:left="720" w:hanging="360"/>
      </w:pPr>
      <w:rPr>
        <w:rFonts w:hint="default"/>
      </w:rPr>
    </w:lvl>
    <w:lvl w:ilvl="1">
      <w:start w:val="1"/>
      <w:numFmt w:val="decimal"/>
      <w:isLgl/>
      <w:lvlText w:val="%1.%2."/>
      <w:lvlJc w:val="left"/>
      <w:pPr>
        <w:ind w:left="1917" w:hanging="420"/>
      </w:pPr>
      <w:rPr>
        <w:rFonts w:hint="default"/>
      </w:rPr>
    </w:lvl>
    <w:lvl w:ilvl="2">
      <w:start w:val="1"/>
      <w:numFmt w:val="decimal"/>
      <w:isLgl/>
      <w:lvlText w:val="%1.%2.%3."/>
      <w:lvlJc w:val="left"/>
      <w:pPr>
        <w:ind w:left="3354" w:hanging="720"/>
      </w:pPr>
      <w:rPr>
        <w:rFonts w:hint="default"/>
      </w:rPr>
    </w:lvl>
    <w:lvl w:ilvl="3">
      <w:start w:val="1"/>
      <w:numFmt w:val="decimal"/>
      <w:isLgl/>
      <w:lvlText w:val="%1.%2.%3.%4."/>
      <w:lvlJc w:val="left"/>
      <w:pPr>
        <w:ind w:left="4491" w:hanging="72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125" w:hanging="1080"/>
      </w:pPr>
      <w:rPr>
        <w:rFonts w:hint="default"/>
      </w:rPr>
    </w:lvl>
    <w:lvl w:ilvl="6">
      <w:start w:val="1"/>
      <w:numFmt w:val="decimal"/>
      <w:isLgl/>
      <w:lvlText w:val="%1.%2.%3.%4.%5.%6.%7."/>
      <w:lvlJc w:val="left"/>
      <w:pPr>
        <w:ind w:left="8622" w:hanging="1440"/>
      </w:pPr>
      <w:rPr>
        <w:rFonts w:hint="default"/>
      </w:rPr>
    </w:lvl>
    <w:lvl w:ilvl="7">
      <w:start w:val="1"/>
      <w:numFmt w:val="decimal"/>
      <w:isLgl/>
      <w:lvlText w:val="%1.%2.%3.%4.%5.%6.%7.%8."/>
      <w:lvlJc w:val="left"/>
      <w:pPr>
        <w:ind w:left="9759" w:hanging="1440"/>
      </w:pPr>
      <w:rPr>
        <w:rFonts w:hint="default"/>
      </w:rPr>
    </w:lvl>
    <w:lvl w:ilvl="8">
      <w:start w:val="1"/>
      <w:numFmt w:val="decimal"/>
      <w:isLgl/>
      <w:lvlText w:val="%1.%2.%3.%4.%5.%6.%7.%8.%9."/>
      <w:lvlJc w:val="left"/>
      <w:pPr>
        <w:ind w:left="11256" w:hanging="1800"/>
      </w:pPr>
      <w:rPr>
        <w:rFonts w:hint="default"/>
      </w:rPr>
    </w:lvl>
  </w:abstractNum>
  <w:abstractNum w:abstractNumId="25" w15:restartNumberingAfterBreak="0">
    <w:nsid w:val="705C3B95"/>
    <w:multiLevelType w:val="hybridMultilevel"/>
    <w:tmpl w:val="2136983E"/>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22074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056AEA"/>
    <w:multiLevelType w:val="hybridMultilevel"/>
    <w:tmpl w:val="39B68DCE"/>
    <w:lvl w:ilvl="0" w:tplc="692AFEE4">
      <w:start w:val="1"/>
      <w:numFmt w:val="low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8" w15:restartNumberingAfterBreak="0">
    <w:nsid w:val="78760723"/>
    <w:multiLevelType w:val="hybridMultilevel"/>
    <w:tmpl w:val="DF0C6CB2"/>
    <w:lvl w:ilvl="0" w:tplc="04090001">
      <w:start w:val="1"/>
      <w:numFmt w:val="bullet"/>
      <w:lvlText w:val=""/>
      <w:lvlJc w:val="left"/>
      <w:pPr>
        <w:ind w:left="1497" w:hanging="360"/>
      </w:pPr>
      <w:rPr>
        <w:rFonts w:ascii="Symbol" w:hAnsi="Symbol" w:cs="Symbol"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cs="Wingdings" w:hint="default"/>
      </w:rPr>
    </w:lvl>
    <w:lvl w:ilvl="3" w:tplc="04090001">
      <w:start w:val="1"/>
      <w:numFmt w:val="bullet"/>
      <w:lvlText w:val=""/>
      <w:lvlJc w:val="left"/>
      <w:pPr>
        <w:ind w:left="3657" w:hanging="360"/>
      </w:pPr>
      <w:rPr>
        <w:rFonts w:ascii="Symbol" w:hAnsi="Symbol" w:cs="Symbol" w:hint="default"/>
      </w:rPr>
    </w:lvl>
    <w:lvl w:ilvl="4" w:tplc="04090003">
      <w:start w:val="1"/>
      <w:numFmt w:val="bullet"/>
      <w:lvlText w:val="o"/>
      <w:lvlJc w:val="left"/>
      <w:pPr>
        <w:ind w:left="4377" w:hanging="360"/>
      </w:pPr>
      <w:rPr>
        <w:rFonts w:ascii="Courier New" w:hAnsi="Courier New" w:cs="Courier New" w:hint="default"/>
      </w:rPr>
    </w:lvl>
    <w:lvl w:ilvl="5" w:tplc="04090005">
      <w:start w:val="1"/>
      <w:numFmt w:val="bullet"/>
      <w:lvlText w:val=""/>
      <w:lvlJc w:val="left"/>
      <w:pPr>
        <w:ind w:left="5097" w:hanging="360"/>
      </w:pPr>
      <w:rPr>
        <w:rFonts w:ascii="Wingdings" w:hAnsi="Wingdings" w:cs="Wingdings" w:hint="default"/>
      </w:rPr>
    </w:lvl>
    <w:lvl w:ilvl="6" w:tplc="04090001">
      <w:start w:val="1"/>
      <w:numFmt w:val="bullet"/>
      <w:lvlText w:val=""/>
      <w:lvlJc w:val="left"/>
      <w:pPr>
        <w:ind w:left="5817" w:hanging="360"/>
      </w:pPr>
      <w:rPr>
        <w:rFonts w:ascii="Symbol" w:hAnsi="Symbol" w:cs="Symbol" w:hint="default"/>
      </w:rPr>
    </w:lvl>
    <w:lvl w:ilvl="7" w:tplc="04090003">
      <w:start w:val="1"/>
      <w:numFmt w:val="bullet"/>
      <w:lvlText w:val="o"/>
      <w:lvlJc w:val="left"/>
      <w:pPr>
        <w:ind w:left="6537" w:hanging="360"/>
      </w:pPr>
      <w:rPr>
        <w:rFonts w:ascii="Courier New" w:hAnsi="Courier New" w:cs="Courier New" w:hint="default"/>
      </w:rPr>
    </w:lvl>
    <w:lvl w:ilvl="8" w:tplc="04090005">
      <w:start w:val="1"/>
      <w:numFmt w:val="bullet"/>
      <w:lvlText w:val=""/>
      <w:lvlJc w:val="left"/>
      <w:pPr>
        <w:ind w:left="7257" w:hanging="360"/>
      </w:pPr>
      <w:rPr>
        <w:rFonts w:ascii="Wingdings" w:hAnsi="Wingdings" w:cs="Wingdings" w:hint="default"/>
      </w:rPr>
    </w:lvl>
  </w:abstractNum>
  <w:num w:numId="1">
    <w:abstractNumId w:val="22"/>
  </w:num>
  <w:num w:numId="2">
    <w:abstractNumId w:val="8"/>
  </w:num>
  <w:num w:numId="3">
    <w:abstractNumId w:val="3"/>
  </w:num>
  <w:num w:numId="4">
    <w:abstractNumId w:val="15"/>
  </w:num>
  <w:num w:numId="5">
    <w:abstractNumId w:val="20"/>
  </w:num>
  <w:num w:numId="6">
    <w:abstractNumId w:val="12"/>
  </w:num>
  <w:num w:numId="7">
    <w:abstractNumId w:val="2"/>
  </w:num>
  <w:num w:numId="8">
    <w:abstractNumId w:val="23"/>
  </w:num>
  <w:num w:numId="9">
    <w:abstractNumId w:val="27"/>
  </w:num>
  <w:num w:numId="10">
    <w:abstractNumId w:val="16"/>
  </w:num>
  <w:num w:numId="11">
    <w:abstractNumId w:val="1"/>
  </w:num>
  <w:num w:numId="12">
    <w:abstractNumId w:val="4"/>
  </w:num>
  <w:num w:numId="13">
    <w:abstractNumId w:val="14"/>
  </w:num>
  <w:num w:numId="14">
    <w:abstractNumId w:val="26"/>
  </w:num>
  <w:num w:numId="15">
    <w:abstractNumId w:val="10"/>
  </w:num>
  <w:num w:numId="16">
    <w:abstractNumId w:val="13"/>
  </w:num>
  <w:num w:numId="17">
    <w:abstractNumId w:val="0"/>
  </w:num>
  <w:num w:numId="18">
    <w:abstractNumId w:val="24"/>
  </w:num>
  <w:num w:numId="19">
    <w:abstractNumId w:val="28"/>
  </w:num>
  <w:num w:numId="20">
    <w:abstractNumId w:val="21"/>
  </w:num>
  <w:num w:numId="21">
    <w:abstractNumId w:val="5"/>
  </w:num>
  <w:num w:numId="22">
    <w:abstractNumId w:val="9"/>
  </w:num>
  <w:num w:numId="23">
    <w:abstractNumId w:val="21"/>
    <w:lvlOverride w:ilvl="0">
      <w:lvl w:ilvl="0">
        <w:start w:val="1"/>
        <w:numFmt w:val="decimal"/>
        <w:lvlText w:val="%1."/>
        <w:lvlJc w:val="left"/>
        <w:pPr>
          <w:ind w:left="720" w:hanging="360"/>
        </w:pPr>
        <w:rPr>
          <w:rFonts w:hint="default"/>
        </w:rPr>
      </w:lvl>
    </w:lvlOverride>
    <w:lvlOverride w:ilvl="1">
      <w:lvl w:ilvl="1">
        <w:start w:val="1"/>
        <w:numFmt w:val="none"/>
        <w:isLgl/>
        <w:lvlText w:val="3.1."/>
        <w:lvlJc w:val="left"/>
        <w:pPr>
          <w:ind w:left="1080" w:hanging="360"/>
        </w:pPr>
        <w:rPr>
          <w:rFonts w:hint="default"/>
          <w:sz w:val="22"/>
          <w:szCs w:val="22"/>
        </w:rPr>
      </w:lvl>
    </w:lvlOverride>
    <w:lvlOverride w:ilvl="2">
      <w:lvl w:ilvl="2">
        <w:start w:val="1"/>
        <w:numFmt w:val="decimal"/>
        <w:isLgl/>
        <w:lvlText w:val="%1.%2.%3."/>
        <w:lvlJc w:val="left"/>
        <w:pPr>
          <w:ind w:left="1800" w:hanging="720"/>
        </w:pPr>
        <w:rPr>
          <w:rFonts w:hint="default"/>
          <w:sz w:val="24"/>
          <w:szCs w:val="24"/>
        </w:rPr>
      </w:lvl>
    </w:lvlOverride>
    <w:lvlOverride w:ilvl="3">
      <w:lvl w:ilvl="3">
        <w:start w:val="1"/>
        <w:numFmt w:val="decimal"/>
        <w:isLgl/>
        <w:lvlText w:val="%1.%2.%3.%4."/>
        <w:lvlJc w:val="left"/>
        <w:pPr>
          <w:ind w:left="2160" w:hanging="720"/>
        </w:pPr>
        <w:rPr>
          <w:rFonts w:hint="default"/>
          <w:sz w:val="24"/>
          <w:szCs w:val="24"/>
        </w:rPr>
      </w:lvl>
    </w:lvlOverride>
    <w:lvlOverride w:ilvl="4">
      <w:lvl w:ilvl="4">
        <w:start w:val="1"/>
        <w:numFmt w:val="decimal"/>
        <w:isLgl/>
        <w:lvlText w:val="%1.%2.%3.%4.%5."/>
        <w:lvlJc w:val="left"/>
        <w:pPr>
          <w:ind w:left="2880" w:hanging="1080"/>
        </w:pPr>
        <w:rPr>
          <w:rFonts w:hint="default"/>
          <w:sz w:val="24"/>
          <w:szCs w:val="24"/>
        </w:rPr>
      </w:lvl>
    </w:lvlOverride>
    <w:lvlOverride w:ilvl="5">
      <w:lvl w:ilvl="5">
        <w:start w:val="1"/>
        <w:numFmt w:val="decimal"/>
        <w:isLgl/>
        <w:lvlText w:val="%1.%2.%3.%4.%5.%6."/>
        <w:lvlJc w:val="left"/>
        <w:pPr>
          <w:ind w:left="3240" w:hanging="1080"/>
        </w:pPr>
        <w:rPr>
          <w:rFonts w:hint="default"/>
          <w:sz w:val="24"/>
          <w:szCs w:val="24"/>
        </w:rPr>
      </w:lvl>
    </w:lvlOverride>
    <w:lvlOverride w:ilvl="6">
      <w:lvl w:ilvl="6">
        <w:start w:val="1"/>
        <w:numFmt w:val="decimal"/>
        <w:isLgl/>
        <w:lvlText w:val="%1.%2.%3.%4.%5.%6.%7."/>
        <w:lvlJc w:val="left"/>
        <w:pPr>
          <w:ind w:left="3960" w:hanging="1440"/>
        </w:pPr>
        <w:rPr>
          <w:rFonts w:hint="default"/>
          <w:sz w:val="24"/>
          <w:szCs w:val="24"/>
        </w:rPr>
      </w:lvl>
    </w:lvlOverride>
    <w:lvlOverride w:ilvl="7">
      <w:lvl w:ilvl="7">
        <w:start w:val="1"/>
        <w:numFmt w:val="decimal"/>
        <w:isLgl/>
        <w:lvlText w:val="%1.%2.%3.%4.%5.%6.%7.%8."/>
        <w:lvlJc w:val="left"/>
        <w:pPr>
          <w:ind w:left="4320" w:hanging="1440"/>
        </w:pPr>
        <w:rPr>
          <w:rFonts w:hint="default"/>
          <w:sz w:val="24"/>
          <w:szCs w:val="24"/>
        </w:rPr>
      </w:lvl>
    </w:lvlOverride>
    <w:lvlOverride w:ilvl="8">
      <w:lvl w:ilvl="8">
        <w:start w:val="1"/>
        <w:numFmt w:val="decimal"/>
        <w:isLgl/>
        <w:lvlText w:val="%1.%2.%3.%4.%5.%6.%7.%8.%9."/>
        <w:lvlJc w:val="left"/>
        <w:pPr>
          <w:ind w:left="5040" w:hanging="1800"/>
        </w:pPr>
        <w:rPr>
          <w:rFonts w:hint="default"/>
          <w:sz w:val="24"/>
          <w:szCs w:val="24"/>
        </w:rPr>
      </w:lvl>
    </w:lvlOverride>
  </w:num>
  <w:num w:numId="24">
    <w:abstractNumId w:val="2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360"/>
        </w:pPr>
        <w:rPr>
          <w:rFonts w:hint="default"/>
          <w:sz w:val="22"/>
          <w:szCs w:val="22"/>
        </w:rPr>
      </w:lvl>
    </w:lvlOverride>
    <w:lvlOverride w:ilvl="2">
      <w:lvl w:ilvl="2">
        <w:start w:val="1"/>
        <w:numFmt w:val="decimal"/>
        <w:isLgl/>
        <w:lvlText w:val="%1.%2.%3."/>
        <w:lvlJc w:val="left"/>
        <w:pPr>
          <w:ind w:left="1800" w:hanging="720"/>
        </w:pPr>
        <w:rPr>
          <w:rFonts w:hint="default"/>
          <w:sz w:val="24"/>
          <w:szCs w:val="24"/>
        </w:rPr>
      </w:lvl>
    </w:lvlOverride>
    <w:lvlOverride w:ilvl="3">
      <w:lvl w:ilvl="3">
        <w:start w:val="1"/>
        <w:numFmt w:val="decimal"/>
        <w:isLgl/>
        <w:lvlText w:val="%1.%2.%3.%4."/>
        <w:lvlJc w:val="left"/>
        <w:pPr>
          <w:ind w:left="2160" w:hanging="720"/>
        </w:pPr>
        <w:rPr>
          <w:rFonts w:hint="default"/>
          <w:sz w:val="24"/>
          <w:szCs w:val="24"/>
        </w:rPr>
      </w:lvl>
    </w:lvlOverride>
    <w:lvlOverride w:ilvl="4">
      <w:lvl w:ilvl="4">
        <w:start w:val="1"/>
        <w:numFmt w:val="decimal"/>
        <w:isLgl/>
        <w:lvlText w:val="%1.%2.%3.%4.%5."/>
        <w:lvlJc w:val="left"/>
        <w:pPr>
          <w:ind w:left="2880" w:hanging="1080"/>
        </w:pPr>
        <w:rPr>
          <w:rFonts w:hint="default"/>
          <w:sz w:val="24"/>
          <w:szCs w:val="24"/>
        </w:rPr>
      </w:lvl>
    </w:lvlOverride>
    <w:lvlOverride w:ilvl="5">
      <w:lvl w:ilvl="5">
        <w:start w:val="1"/>
        <w:numFmt w:val="decimal"/>
        <w:isLgl/>
        <w:lvlText w:val="%1.%2.%3.%4.%5.%6."/>
        <w:lvlJc w:val="left"/>
        <w:pPr>
          <w:ind w:left="3240" w:hanging="1080"/>
        </w:pPr>
        <w:rPr>
          <w:rFonts w:hint="default"/>
          <w:sz w:val="24"/>
          <w:szCs w:val="24"/>
        </w:rPr>
      </w:lvl>
    </w:lvlOverride>
    <w:lvlOverride w:ilvl="6">
      <w:lvl w:ilvl="6">
        <w:start w:val="1"/>
        <w:numFmt w:val="decimal"/>
        <w:isLgl/>
        <w:lvlText w:val="%1.%2.%3.%4.%5.%6.%7."/>
        <w:lvlJc w:val="left"/>
        <w:pPr>
          <w:ind w:left="3960" w:hanging="1440"/>
        </w:pPr>
        <w:rPr>
          <w:rFonts w:hint="default"/>
          <w:sz w:val="24"/>
          <w:szCs w:val="24"/>
        </w:rPr>
      </w:lvl>
    </w:lvlOverride>
    <w:lvlOverride w:ilvl="7">
      <w:lvl w:ilvl="7">
        <w:start w:val="1"/>
        <w:numFmt w:val="decimal"/>
        <w:isLgl/>
        <w:lvlText w:val="%1.%2.%3.%4.%5.%6.%7.%8."/>
        <w:lvlJc w:val="left"/>
        <w:pPr>
          <w:ind w:left="4320" w:hanging="1440"/>
        </w:pPr>
        <w:rPr>
          <w:rFonts w:hint="default"/>
          <w:sz w:val="24"/>
          <w:szCs w:val="24"/>
        </w:rPr>
      </w:lvl>
    </w:lvlOverride>
    <w:lvlOverride w:ilvl="8">
      <w:lvl w:ilvl="8">
        <w:start w:val="1"/>
        <w:numFmt w:val="decimal"/>
        <w:isLgl/>
        <w:lvlText w:val="%1.%2.%3.%4.%5.%6.%7.%8.%9."/>
        <w:lvlJc w:val="left"/>
        <w:pPr>
          <w:ind w:left="5040" w:hanging="1800"/>
        </w:pPr>
        <w:rPr>
          <w:rFonts w:hint="default"/>
          <w:sz w:val="24"/>
          <w:szCs w:val="24"/>
        </w:rPr>
      </w:lvl>
    </w:lvlOverride>
  </w:num>
  <w:num w:numId="25">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33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225"/>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54" w:firstLine="113"/>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54" w:firstLine="39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firstLine="59"/>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4"/>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917" w:hanging="1066"/>
        </w:pPr>
        <w:rPr>
          <w:rFonts w:hint="default"/>
        </w:rPr>
      </w:lvl>
    </w:lvlOverride>
    <w:lvlOverride w:ilvl="2">
      <w:lvl w:ilvl="2">
        <w:start w:val="1"/>
        <w:numFmt w:val="decimal"/>
        <w:isLgl/>
        <w:lvlText w:val="%1.%2.%3."/>
        <w:lvlJc w:val="left"/>
        <w:pPr>
          <w:ind w:left="3354" w:hanging="720"/>
        </w:pPr>
        <w:rPr>
          <w:rFonts w:hint="default"/>
        </w:rPr>
      </w:lvl>
    </w:lvlOverride>
    <w:lvlOverride w:ilvl="3">
      <w:lvl w:ilvl="3">
        <w:start w:val="1"/>
        <w:numFmt w:val="decimal"/>
        <w:isLgl/>
        <w:lvlText w:val="%1.%2.%3.%4."/>
        <w:lvlJc w:val="left"/>
        <w:pPr>
          <w:ind w:left="4491" w:hanging="720"/>
        </w:pPr>
        <w:rPr>
          <w:rFonts w:hint="default"/>
        </w:rPr>
      </w:lvl>
    </w:lvlOverride>
    <w:lvlOverride w:ilvl="4">
      <w:lvl w:ilvl="4">
        <w:start w:val="1"/>
        <w:numFmt w:val="decimal"/>
        <w:isLgl/>
        <w:lvlText w:val="%1.%2.%3.%4.%5."/>
        <w:lvlJc w:val="left"/>
        <w:pPr>
          <w:ind w:left="5988" w:hanging="1080"/>
        </w:pPr>
        <w:rPr>
          <w:rFonts w:hint="default"/>
        </w:rPr>
      </w:lvl>
    </w:lvlOverride>
    <w:lvlOverride w:ilvl="5">
      <w:lvl w:ilvl="5">
        <w:start w:val="1"/>
        <w:numFmt w:val="decimal"/>
        <w:isLgl/>
        <w:lvlText w:val="%1.%2.%3.%4.%5.%6."/>
        <w:lvlJc w:val="left"/>
        <w:pPr>
          <w:ind w:left="7125" w:hanging="1080"/>
        </w:pPr>
        <w:rPr>
          <w:rFonts w:hint="default"/>
        </w:rPr>
      </w:lvl>
    </w:lvlOverride>
    <w:lvlOverride w:ilvl="6">
      <w:lvl w:ilvl="6">
        <w:start w:val="1"/>
        <w:numFmt w:val="decimal"/>
        <w:isLgl/>
        <w:lvlText w:val="%1.%2.%3.%4.%5.%6.%7."/>
        <w:lvlJc w:val="left"/>
        <w:pPr>
          <w:ind w:left="8622" w:hanging="1440"/>
        </w:pPr>
        <w:rPr>
          <w:rFonts w:hint="default"/>
        </w:rPr>
      </w:lvl>
    </w:lvlOverride>
    <w:lvlOverride w:ilvl="7">
      <w:lvl w:ilvl="7">
        <w:start w:val="1"/>
        <w:numFmt w:val="decimal"/>
        <w:isLgl/>
        <w:lvlText w:val="%1.%2.%3.%4.%5.%6.%7.%8."/>
        <w:lvlJc w:val="left"/>
        <w:pPr>
          <w:ind w:left="9759" w:hanging="1440"/>
        </w:pPr>
        <w:rPr>
          <w:rFonts w:hint="default"/>
        </w:rPr>
      </w:lvl>
    </w:lvlOverride>
    <w:lvlOverride w:ilvl="8">
      <w:lvl w:ilvl="8">
        <w:start w:val="1"/>
        <w:numFmt w:val="decimal"/>
        <w:isLgl/>
        <w:lvlText w:val="%1.%2.%3.%4.%5.%6.%7.%8.%9."/>
        <w:lvlJc w:val="left"/>
        <w:pPr>
          <w:ind w:left="11256" w:hanging="1800"/>
        </w:pPr>
        <w:rPr>
          <w:rFonts w:hint="default"/>
        </w:rPr>
      </w:lvl>
    </w:lvlOverride>
  </w:num>
  <w:num w:numId="32">
    <w:abstractNumId w:val="2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229"/>
        </w:pPr>
        <w:rPr>
          <w:rFonts w:hint="default"/>
          <w:sz w:val="22"/>
          <w:szCs w:val="22"/>
        </w:rPr>
      </w:lvl>
    </w:lvlOverride>
    <w:lvlOverride w:ilvl="2">
      <w:lvl w:ilvl="2">
        <w:start w:val="1"/>
        <w:numFmt w:val="decimal"/>
        <w:isLgl/>
        <w:lvlText w:val="%1.%2.%3."/>
        <w:lvlJc w:val="left"/>
        <w:pPr>
          <w:ind w:left="1800" w:hanging="720"/>
        </w:pPr>
        <w:rPr>
          <w:rFonts w:hint="default"/>
          <w:sz w:val="24"/>
          <w:szCs w:val="24"/>
        </w:rPr>
      </w:lvl>
    </w:lvlOverride>
    <w:lvlOverride w:ilvl="3">
      <w:lvl w:ilvl="3">
        <w:start w:val="1"/>
        <w:numFmt w:val="decimal"/>
        <w:isLgl/>
        <w:lvlText w:val="%1.%2.%3.%4."/>
        <w:lvlJc w:val="left"/>
        <w:pPr>
          <w:ind w:left="2160" w:hanging="720"/>
        </w:pPr>
        <w:rPr>
          <w:rFonts w:hint="default"/>
          <w:sz w:val="24"/>
          <w:szCs w:val="24"/>
        </w:rPr>
      </w:lvl>
    </w:lvlOverride>
    <w:lvlOverride w:ilvl="4">
      <w:lvl w:ilvl="4">
        <w:start w:val="1"/>
        <w:numFmt w:val="decimal"/>
        <w:isLgl/>
        <w:lvlText w:val="%1.%2.%3.%4.%5."/>
        <w:lvlJc w:val="left"/>
        <w:pPr>
          <w:ind w:left="2880" w:hanging="1080"/>
        </w:pPr>
        <w:rPr>
          <w:rFonts w:hint="default"/>
          <w:sz w:val="24"/>
          <w:szCs w:val="24"/>
        </w:rPr>
      </w:lvl>
    </w:lvlOverride>
    <w:lvlOverride w:ilvl="5">
      <w:lvl w:ilvl="5">
        <w:start w:val="1"/>
        <w:numFmt w:val="decimal"/>
        <w:isLgl/>
        <w:lvlText w:val="%1.%2.%3.%4.%5.%6."/>
        <w:lvlJc w:val="left"/>
        <w:pPr>
          <w:ind w:left="3240" w:hanging="1080"/>
        </w:pPr>
        <w:rPr>
          <w:rFonts w:hint="default"/>
          <w:sz w:val="24"/>
          <w:szCs w:val="24"/>
        </w:rPr>
      </w:lvl>
    </w:lvlOverride>
    <w:lvlOverride w:ilvl="6">
      <w:lvl w:ilvl="6">
        <w:start w:val="1"/>
        <w:numFmt w:val="decimal"/>
        <w:isLgl/>
        <w:lvlText w:val="%1.%2.%3.%4.%5.%6.%7."/>
        <w:lvlJc w:val="left"/>
        <w:pPr>
          <w:ind w:left="3960" w:hanging="1440"/>
        </w:pPr>
        <w:rPr>
          <w:rFonts w:hint="default"/>
          <w:sz w:val="24"/>
          <w:szCs w:val="24"/>
        </w:rPr>
      </w:lvl>
    </w:lvlOverride>
    <w:lvlOverride w:ilvl="7">
      <w:lvl w:ilvl="7">
        <w:start w:val="1"/>
        <w:numFmt w:val="decimal"/>
        <w:isLgl/>
        <w:lvlText w:val="%1.%2.%3.%4.%5.%6.%7.%8."/>
        <w:lvlJc w:val="left"/>
        <w:pPr>
          <w:ind w:left="4320" w:hanging="1440"/>
        </w:pPr>
        <w:rPr>
          <w:rFonts w:hint="default"/>
          <w:sz w:val="24"/>
          <w:szCs w:val="24"/>
        </w:rPr>
      </w:lvl>
    </w:lvlOverride>
    <w:lvlOverride w:ilvl="8">
      <w:lvl w:ilvl="8">
        <w:start w:val="1"/>
        <w:numFmt w:val="decimal"/>
        <w:isLgl/>
        <w:lvlText w:val="%1.%2.%3.%4.%5.%6.%7.%8.%9."/>
        <w:lvlJc w:val="left"/>
        <w:pPr>
          <w:ind w:left="5040" w:hanging="1800"/>
        </w:pPr>
        <w:rPr>
          <w:rFonts w:hint="default"/>
          <w:sz w:val="24"/>
          <w:szCs w:val="24"/>
        </w:rPr>
      </w:lvl>
    </w:lvlOverride>
  </w:num>
  <w:num w:numId="33">
    <w:abstractNumId w:val="21"/>
    <w:lvlOverride w:ilvl="0">
      <w:lvl w:ilvl="0">
        <w:start w:val="1"/>
        <w:numFmt w:val="decimal"/>
        <w:lvlText w:val="%1."/>
        <w:lvlJc w:val="left"/>
        <w:pPr>
          <w:ind w:left="720" w:hanging="360"/>
        </w:pPr>
        <w:rPr>
          <w:rFonts w:hint="default"/>
        </w:rPr>
      </w:lvl>
    </w:lvlOverride>
    <w:lvlOverride w:ilvl="1">
      <w:lvl w:ilvl="1">
        <w:start w:val="1"/>
        <w:numFmt w:val="none"/>
        <w:isLgl/>
        <w:lvlText w:val="3.1."/>
        <w:lvlJc w:val="left"/>
        <w:pPr>
          <w:ind w:left="1080" w:hanging="229"/>
        </w:pPr>
        <w:rPr>
          <w:rFonts w:hint="default"/>
          <w:sz w:val="22"/>
          <w:szCs w:val="22"/>
        </w:rPr>
      </w:lvl>
    </w:lvlOverride>
    <w:lvlOverride w:ilvl="2">
      <w:lvl w:ilvl="2">
        <w:start w:val="1"/>
        <w:numFmt w:val="decimal"/>
        <w:isLgl/>
        <w:lvlText w:val="%1.%2.%3."/>
        <w:lvlJc w:val="left"/>
        <w:pPr>
          <w:ind w:left="1800" w:hanging="720"/>
        </w:pPr>
        <w:rPr>
          <w:rFonts w:hint="default"/>
          <w:sz w:val="24"/>
          <w:szCs w:val="24"/>
        </w:rPr>
      </w:lvl>
    </w:lvlOverride>
    <w:lvlOverride w:ilvl="3">
      <w:lvl w:ilvl="3">
        <w:start w:val="1"/>
        <w:numFmt w:val="decimal"/>
        <w:isLgl/>
        <w:lvlText w:val="%1.%2.%3.%4."/>
        <w:lvlJc w:val="left"/>
        <w:pPr>
          <w:ind w:left="2160" w:hanging="720"/>
        </w:pPr>
        <w:rPr>
          <w:rFonts w:hint="default"/>
          <w:sz w:val="24"/>
          <w:szCs w:val="24"/>
        </w:rPr>
      </w:lvl>
    </w:lvlOverride>
    <w:lvlOverride w:ilvl="4">
      <w:lvl w:ilvl="4">
        <w:start w:val="1"/>
        <w:numFmt w:val="decimal"/>
        <w:isLgl/>
        <w:lvlText w:val="%1.%2.%3.%4.%5."/>
        <w:lvlJc w:val="left"/>
        <w:pPr>
          <w:ind w:left="2880" w:hanging="1080"/>
        </w:pPr>
        <w:rPr>
          <w:rFonts w:hint="default"/>
          <w:sz w:val="24"/>
          <w:szCs w:val="24"/>
        </w:rPr>
      </w:lvl>
    </w:lvlOverride>
    <w:lvlOverride w:ilvl="5">
      <w:lvl w:ilvl="5">
        <w:start w:val="1"/>
        <w:numFmt w:val="decimal"/>
        <w:isLgl/>
        <w:lvlText w:val="%1.%2.%3.%4.%5.%6."/>
        <w:lvlJc w:val="left"/>
        <w:pPr>
          <w:ind w:left="3240" w:hanging="1080"/>
        </w:pPr>
        <w:rPr>
          <w:rFonts w:hint="default"/>
          <w:sz w:val="24"/>
          <w:szCs w:val="24"/>
        </w:rPr>
      </w:lvl>
    </w:lvlOverride>
    <w:lvlOverride w:ilvl="6">
      <w:lvl w:ilvl="6">
        <w:start w:val="1"/>
        <w:numFmt w:val="decimal"/>
        <w:isLgl/>
        <w:lvlText w:val="%1.%2.%3.%4.%5.%6.%7."/>
        <w:lvlJc w:val="left"/>
        <w:pPr>
          <w:ind w:left="3960" w:hanging="1440"/>
        </w:pPr>
        <w:rPr>
          <w:rFonts w:hint="default"/>
          <w:sz w:val="24"/>
          <w:szCs w:val="24"/>
        </w:rPr>
      </w:lvl>
    </w:lvlOverride>
    <w:lvlOverride w:ilvl="7">
      <w:lvl w:ilvl="7">
        <w:start w:val="1"/>
        <w:numFmt w:val="decimal"/>
        <w:isLgl/>
        <w:lvlText w:val="%1.%2.%3.%4.%5.%6.%7.%8."/>
        <w:lvlJc w:val="left"/>
        <w:pPr>
          <w:ind w:left="4320" w:hanging="1440"/>
        </w:pPr>
        <w:rPr>
          <w:rFonts w:hint="default"/>
          <w:sz w:val="24"/>
          <w:szCs w:val="24"/>
        </w:rPr>
      </w:lvl>
    </w:lvlOverride>
    <w:lvlOverride w:ilvl="8">
      <w:lvl w:ilvl="8">
        <w:start w:val="1"/>
        <w:numFmt w:val="decimal"/>
        <w:isLgl/>
        <w:lvlText w:val="%1.%2.%3.%4.%5.%6.%7.%8.%9."/>
        <w:lvlJc w:val="left"/>
        <w:pPr>
          <w:ind w:left="5040" w:hanging="1800"/>
        </w:pPr>
        <w:rPr>
          <w:rFonts w:hint="default"/>
          <w:sz w:val="24"/>
          <w:szCs w:val="24"/>
        </w:rPr>
      </w:lvl>
    </w:lvlOverride>
  </w:num>
  <w:num w:numId="34">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 w:firstLine="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8"/>
    <w:lvlOverride w:ilvl="0">
      <w:lvl w:ilvl="0">
        <w:start w:val="1"/>
        <w:numFmt w:val="upperRoman"/>
        <w:lvlText w:val="%1."/>
        <w:lvlJc w:val="left"/>
        <w:pPr>
          <w:ind w:left="567" w:hanging="207"/>
        </w:pPr>
        <w:rPr>
          <w:rFonts w:hint="default"/>
        </w:rPr>
      </w:lvl>
    </w:lvlOverride>
    <w:lvlOverride w:ilvl="1">
      <w:lvl w:ilvl="1">
        <w:start w:val="1"/>
        <w:numFmt w:val="decimal"/>
        <w:isLgl/>
        <w:lvlText w:val="%1.%2."/>
        <w:lvlJc w:val="left"/>
        <w:pPr>
          <w:ind w:left="1485" w:hanging="945"/>
        </w:pPr>
        <w:rPr>
          <w:rFonts w:hint="default"/>
        </w:rPr>
      </w:lvl>
    </w:lvlOverride>
    <w:lvlOverride w:ilvl="2">
      <w:lvl w:ilvl="2">
        <w:start w:val="1"/>
        <w:numFmt w:val="decimal"/>
        <w:isLgl/>
        <w:lvlText w:val="%1.%2.%3."/>
        <w:lvlJc w:val="left"/>
        <w:pPr>
          <w:ind w:left="1665" w:hanging="945"/>
        </w:pPr>
        <w:rPr>
          <w:rFonts w:hint="default"/>
        </w:rPr>
      </w:lvl>
    </w:lvlOverride>
    <w:lvlOverride w:ilvl="3">
      <w:lvl w:ilvl="3">
        <w:start w:val="1"/>
        <w:numFmt w:val="decimal"/>
        <w:isLgl/>
        <w:lvlText w:val="%1.%2.%3.%4."/>
        <w:lvlJc w:val="left"/>
        <w:pPr>
          <w:ind w:left="1845" w:hanging="945"/>
        </w:pPr>
        <w:rPr>
          <w:rFonts w:hint="default"/>
        </w:rPr>
      </w:lvl>
    </w:lvlOverride>
    <w:lvlOverride w:ilvl="4">
      <w:lvl w:ilvl="4">
        <w:start w:val="1"/>
        <w:numFmt w:val="decimal"/>
        <w:isLgl/>
        <w:lvlText w:val="%1.%2.%3.%4.%5."/>
        <w:lvlJc w:val="left"/>
        <w:pPr>
          <w:ind w:left="2160" w:hanging="1080"/>
        </w:pPr>
        <w:rPr>
          <w:rFonts w:hint="default"/>
        </w:rPr>
      </w:lvl>
    </w:lvlOverride>
    <w:lvlOverride w:ilvl="5">
      <w:lvl w:ilvl="5">
        <w:start w:val="1"/>
        <w:numFmt w:val="decimal"/>
        <w:isLgl/>
        <w:lvlText w:val="%1.%2.%3.%4.%5.%6."/>
        <w:lvlJc w:val="left"/>
        <w:pPr>
          <w:ind w:left="2340" w:hanging="1080"/>
        </w:pPr>
        <w:rPr>
          <w:rFonts w:hint="default"/>
        </w:rPr>
      </w:lvl>
    </w:lvlOverride>
    <w:lvlOverride w:ilvl="6">
      <w:lvl w:ilvl="6">
        <w:start w:val="1"/>
        <w:numFmt w:val="decimal"/>
        <w:isLgl/>
        <w:lvlText w:val="%1.%2.%3.%4.%5.%6.%7."/>
        <w:lvlJc w:val="left"/>
        <w:pPr>
          <w:ind w:left="2880" w:hanging="1440"/>
        </w:pPr>
        <w:rPr>
          <w:rFonts w:hint="default"/>
        </w:rPr>
      </w:lvl>
    </w:lvlOverride>
    <w:lvlOverride w:ilvl="7">
      <w:lvl w:ilvl="7">
        <w:start w:val="1"/>
        <w:numFmt w:val="decimal"/>
        <w:isLgl/>
        <w:lvlText w:val="%1.%2.%3.%4.%5.%6.%7.%8."/>
        <w:lvlJc w:val="left"/>
        <w:pPr>
          <w:ind w:left="3060" w:hanging="1440"/>
        </w:pPr>
        <w:rPr>
          <w:rFonts w:hint="default"/>
        </w:rPr>
      </w:lvl>
    </w:lvlOverride>
    <w:lvlOverride w:ilvl="8">
      <w:lvl w:ilvl="8">
        <w:start w:val="1"/>
        <w:numFmt w:val="decimal"/>
        <w:isLgl/>
        <w:lvlText w:val="%1.%2.%3.%4.%5.%6.%7.%8.%9."/>
        <w:lvlJc w:val="left"/>
        <w:pPr>
          <w:ind w:left="3600" w:hanging="1800"/>
        </w:pPr>
        <w:rPr>
          <w:rFonts w:hint="default"/>
        </w:rPr>
      </w:lvl>
    </w:lvlOverride>
  </w:num>
  <w:num w:numId="36">
    <w:abstractNumId w:val="8"/>
    <w:lvlOverride w:ilvl="0">
      <w:lvl w:ilvl="0">
        <w:start w:val="1"/>
        <w:numFmt w:val="upperRoman"/>
        <w:lvlText w:val="%1."/>
        <w:lvlJc w:val="left"/>
        <w:pPr>
          <w:ind w:left="567" w:hanging="207"/>
        </w:pPr>
        <w:rPr>
          <w:rFonts w:hint="default"/>
        </w:rPr>
      </w:lvl>
    </w:lvlOverride>
    <w:lvlOverride w:ilvl="1">
      <w:lvl w:ilvl="1">
        <w:start w:val="1"/>
        <w:numFmt w:val="decimal"/>
        <w:isLgl/>
        <w:lvlText w:val="%1.%2."/>
        <w:lvlJc w:val="left"/>
        <w:pPr>
          <w:ind w:left="1485" w:hanging="945"/>
        </w:pPr>
        <w:rPr>
          <w:rFonts w:hint="default"/>
        </w:rPr>
      </w:lvl>
    </w:lvlOverride>
    <w:lvlOverride w:ilvl="2">
      <w:lvl w:ilvl="2">
        <w:start w:val="1"/>
        <w:numFmt w:val="decimal"/>
        <w:isLgl/>
        <w:lvlText w:val="%1.%2.%3."/>
        <w:lvlJc w:val="left"/>
        <w:pPr>
          <w:ind w:left="1665" w:hanging="945"/>
        </w:pPr>
        <w:rPr>
          <w:rFonts w:hint="default"/>
        </w:rPr>
      </w:lvl>
    </w:lvlOverride>
    <w:lvlOverride w:ilvl="3">
      <w:lvl w:ilvl="3">
        <w:start w:val="1"/>
        <w:numFmt w:val="decimal"/>
        <w:isLgl/>
        <w:lvlText w:val="%1.%2.%3.%4."/>
        <w:lvlJc w:val="left"/>
        <w:pPr>
          <w:ind w:left="1845" w:hanging="945"/>
        </w:pPr>
        <w:rPr>
          <w:rFonts w:hint="default"/>
        </w:rPr>
      </w:lvl>
    </w:lvlOverride>
    <w:lvlOverride w:ilvl="4">
      <w:lvl w:ilvl="4">
        <w:start w:val="1"/>
        <w:numFmt w:val="decimal"/>
        <w:isLgl/>
        <w:lvlText w:val="%1.%2.%3.%4.%5."/>
        <w:lvlJc w:val="left"/>
        <w:pPr>
          <w:ind w:left="2160" w:hanging="1080"/>
        </w:pPr>
        <w:rPr>
          <w:rFonts w:hint="default"/>
        </w:rPr>
      </w:lvl>
    </w:lvlOverride>
    <w:lvlOverride w:ilvl="5">
      <w:lvl w:ilvl="5">
        <w:start w:val="1"/>
        <w:numFmt w:val="decimal"/>
        <w:isLgl/>
        <w:lvlText w:val="%1.%2.%3.%4.%5.%6."/>
        <w:lvlJc w:val="left"/>
        <w:pPr>
          <w:ind w:left="2340" w:hanging="1080"/>
        </w:pPr>
        <w:rPr>
          <w:rFonts w:hint="default"/>
        </w:rPr>
      </w:lvl>
    </w:lvlOverride>
    <w:lvlOverride w:ilvl="6">
      <w:lvl w:ilvl="6">
        <w:start w:val="1"/>
        <w:numFmt w:val="decimal"/>
        <w:isLgl/>
        <w:lvlText w:val="%1.%2.%3.%4.%5.%6.%7."/>
        <w:lvlJc w:val="left"/>
        <w:pPr>
          <w:ind w:left="2880" w:hanging="1440"/>
        </w:pPr>
        <w:rPr>
          <w:rFonts w:hint="default"/>
        </w:rPr>
      </w:lvl>
    </w:lvlOverride>
    <w:lvlOverride w:ilvl="7">
      <w:lvl w:ilvl="7">
        <w:start w:val="1"/>
        <w:numFmt w:val="decimal"/>
        <w:isLgl/>
        <w:lvlText w:val="%1.%2.%3.%4.%5.%6.%7.%8."/>
        <w:lvlJc w:val="left"/>
        <w:pPr>
          <w:ind w:left="3060" w:hanging="1440"/>
        </w:pPr>
        <w:rPr>
          <w:rFonts w:hint="default"/>
        </w:rPr>
      </w:lvl>
    </w:lvlOverride>
    <w:lvlOverride w:ilvl="8">
      <w:lvl w:ilvl="8">
        <w:start w:val="1"/>
        <w:numFmt w:val="decimal"/>
        <w:isLgl/>
        <w:lvlText w:val="%1.%2.%3.%4.%5.%6.%7.%8.%9."/>
        <w:lvlJc w:val="left"/>
        <w:pPr>
          <w:ind w:left="3600" w:hanging="1800"/>
        </w:pPr>
        <w:rPr>
          <w:rFonts w:hint="default"/>
        </w:rPr>
      </w:lvl>
    </w:lvlOverride>
  </w:num>
  <w:num w:numId="37">
    <w:abstractNumId w:val="17"/>
  </w:num>
  <w:num w:numId="38">
    <w:abstractNumId w:val="6"/>
  </w:num>
  <w:num w:numId="39">
    <w:abstractNumId w:val="18"/>
  </w:num>
  <w:num w:numId="40">
    <w:abstractNumId w:val="19"/>
  </w:num>
  <w:num w:numId="41">
    <w:abstractNumId w:val="7"/>
  </w:num>
  <w:num w:numId="42">
    <w:abstractNumId w:val="2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7E"/>
    <w:rsid w:val="00007C61"/>
    <w:rsid w:val="00007C93"/>
    <w:rsid w:val="00013146"/>
    <w:rsid w:val="000174EC"/>
    <w:rsid w:val="00022119"/>
    <w:rsid w:val="0005084A"/>
    <w:rsid w:val="000537A8"/>
    <w:rsid w:val="000554CF"/>
    <w:rsid w:val="00061409"/>
    <w:rsid w:val="0006179F"/>
    <w:rsid w:val="000632BA"/>
    <w:rsid w:val="000743A0"/>
    <w:rsid w:val="00076E2D"/>
    <w:rsid w:val="00077393"/>
    <w:rsid w:val="000901B2"/>
    <w:rsid w:val="00091B68"/>
    <w:rsid w:val="00091DEC"/>
    <w:rsid w:val="000944A0"/>
    <w:rsid w:val="00097D9D"/>
    <w:rsid w:val="000B5641"/>
    <w:rsid w:val="000D1F7F"/>
    <w:rsid w:val="000D4EAE"/>
    <w:rsid w:val="000D7ED5"/>
    <w:rsid w:val="000E65B6"/>
    <w:rsid w:val="000F4A4B"/>
    <w:rsid w:val="000F7D2D"/>
    <w:rsid w:val="001024B6"/>
    <w:rsid w:val="0010398A"/>
    <w:rsid w:val="00105941"/>
    <w:rsid w:val="00113D0B"/>
    <w:rsid w:val="001225D0"/>
    <w:rsid w:val="00123767"/>
    <w:rsid w:val="00126CBB"/>
    <w:rsid w:val="00126E37"/>
    <w:rsid w:val="00131052"/>
    <w:rsid w:val="001338EA"/>
    <w:rsid w:val="0013740D"/>
    <w:rsid w:val="00151362"/>
    <w:rsid w:val="0015511A"/>
    <w:rsid w:val="00157ABE"/>
    <w:rsid w:val="00161600"/>
    <w:rsid w:val="00170D45"/>
    <w:rsid w:val="00172872"/>
    <w:rsid w:val="00175114"/>
    <w:rsid w:val="001823D0"/>
    <w:rsid w:val="001851C4"/>
    <w:rsid w:val="00187D0F"/>
    <w:rsid w:val="001944C3"/>
    <w:rsid w:val="001A7026"/>
    <w:rsid w:val="001B02D7"/>
    <w:rsid w:val="001D0021"/>
    <w:rsid w:val="001D1420"/>
    <w:rsid w:val="001D390F"/>
    <w:rsid w:val="001E57AF"/>
    <w:rsid w:val="001E6EE0"/>
    <w:rsid w:val="001E7F32"/>
    <w:rsid w:val="001F278D"/>
    <w:rsid w:val="00211DDF"/>
    <w:rsid w:val="00213A7B"/>
    <w:rsid w:val="00221403"/>
    <w:rsid w:val="00223FA4"/>
    <w:rsid w:val="00230EA2"/>
    <w:rsid w:val="00235B39"/>
    <w:rsid w:val="00241DC9"/>
    <w:rsid w:val="00242FF8"/>
    <w:rsid w:val="002453C0"/>
    <w:rsid w:val="0024654D"/>
    <w:rsid w:val="002531DD"/>
    <w:rsid w:val="00264085"/>
    <w:rsid w:val="00275F23"/>
    <w:rsid w:val="00285E3A"/>
    <w:rsid w:val="00287C4D"/>
    <w:rsid w:val="00287F78"/>
    <w:rsid w:val="002A26C1"/>
    <w:rsid w:val="002A2BE4"/>
    <w:rsid w:val="002A2ED3"/>
    <w:rsid w:val="002A5E23"/>
    <w:rsid w:val="002A731B"/>
    <w:rsid w:val="002B78CC"/>
    <w:rsid w:val="002D2B85"/>
    <w:rsid w:val="002D4BCE"/>
    <w:rsid w:val="002D5F36"/>
    <w:rsid w:val="002E31C8"/>
    <w:rsid w:val="002E39E9"/>
    <w:rsid w:val="002F1A63"/>
    <w:rsid w:val="00311122"/>
    <w:rsid w:val="00312688"/>
    <w:rsid w:val="00314E10"/>
    <w:rsid w:val="00327BE2"/>
    <w:rsid w:val="003328BD"/>
    <w:rsid w:val="00334EBE"/>
    <w:rsid w:val="0034293F"/>
    <w:rsid w:val="003518F3"/>
    <w:rsid w:val="00355440"/>
    <w:rsid w:val="00356298"/>
    <w:rsid w:val="003634B9"/>
    <w:rsid w:val="00367573"/>
    <w:rsid w:val="0037137F"/>
    <w:rsid w:val="00375C4B"/>
    <w:rsid w:val="00391F34"/>
    <w:rsid w:val="003945DE"/>
    <w:rsid w:val="003974CE"/>
    <w:rsid w:val="00397917"/>
    <w:rsid w:val="003A3F99"/>
    <w:rsid w:val="003B243D"/>
    <w:rsid w:val="003C396B"/>
    <w:rsid w:val="003C5791"/>
    <w:rsid w:val="003C79CD"/>
    <w:rsid w:val="003D3A45"/>
    <w:rsid w:val="003E3341"/>
    <w:rsid w:val="003F11E1"/>
    <w:rsid w:val="003F36F6"/>
    <w:rsid w:val="003F54B5"/>
    <w:rsid w:val="00400643"/>
    <w:rsid w:val="004015F2"/>
    <w:rsid w:val="00401A74"/>
    <w:rsid w:val="004111A9"/>
    <w:rsid w:val="00411385"/>
    <w:rsid w:val="004145B9"/>
    <w:rsid w:val="00414DE9"/>
    <w:rsid w:val="00417863"/>
    <w:rsid w:val="00423C43"/>
    <w:rsid w:val="004267E9"/>
    <w:rsid w:val="00452604"/>
    <w:rsid w:val="00455ED7"/>
    <w:rsid w:val="004653BE"/>
    <w:rsid w:val="0046561D"/>
    <w:rsid w:val="00465FB8"/>
    <w:rsid w:val="00471F26"/>
    <w:rsid w:val="004754F1"/>
    <w:rsid w:val="004A4ED1"/>
    <w:rsid w:val="004C14CF"/>
    <w:rsid w:val="004D0123"/>
    <w:rsid w:val="004D3849"/>
    <w:rsid w:val="004D4E4F"/>
    <w:rsid w:val="004E25EC"/>
    <w:rsid w:val="004E525E"/>
    <w:rsid w:val="004E52CF"/>
    <w:rsid w:val="004F161D"/>
    <w:rsid w:val="004F56ED"/>
    <w:rsid w:val="005029CA"/>
    <w:rsid w:val="005050A0"/>
    <w:rsid w:val="00510CA6"/>
    <w:rsid w:val="00511E2D"/>
    <w:rsid w:val="0051495C"/>
    <w:rsid w:val="005222B3"/>
    <w:rsid w:val="005272FC"/>
    <w:rsid w:val="0052738E"/>
    <w:rsid w:val="00534471"/>
    <w:rsid w:val="0054147E"/>
    <w:rsid w:val="005511E8"/>
    <w:rsid w:val="00554607"/>
    <w:rsid w:val="00572857"/>
    <w:rsid w:val="00583DE2"/>
    <w:rsid w:val="00585B98"/>
    <w:rsid w:val="00586FD4"/>
    <w:rsid w:val="00593649"/>
    <w:rsid w:val="005A14B1"/>
    <w:rsid w:val="005A51D8"/>
    <w:rsid w:val="005A76EC"/>
    <w:rsid w:val="005B056D"/>
    <w:rsid w:val="005E5703"/>
    <w:rsid w:val="005F01C5"/>
    <w:rsid w:val="00604019"/>
    <w:rsid w:val="00624F9B"/>
    <w:rsid w:val="00644FDB"/>
    <w:rsid w:val="00665F4B"/>
    <w:rsid w:val="00667355"/>
    <w:rsid w:val="00680237"/>
    <w:rsid w:val="00687E3C"/>
    <w:rsid w:val="00691384"/>
    <w:rsid w:val="00692896"/>
    <w:rsid w:val="0069569E"/>
    <w:rsid w:val="00695A3C"/>
    <w:rsid w:val="006A5064"/>
    <w:rsid w:val="006A666F"/>
    <w:rsid w:val="006B40CA"/>
    <w:rsid w:val="006B49F3"/>
    <w:rsid w:val="006B620D"/>
    <w:rsid w:val="006C2442"/>
    <w:rsid w:val="006D3E5F"/>
    <w:rsid w:val="006F1CE9"/>
    <w:rsid w:val="006F3AE1"/>
    <w:rsid w:val="006F4852"/>
    <w:rsid w:val="0071059B"/>
    <w:rsid w:val="0071081F"/>
    <w:rsid w:val="00714B25"/>
    <w:rsid w:val="00716EDD"/>
    <w:rsid w:val="00727AF0"/>
    <w:rsid w:val="00743D38"/>
    <w:rsid w:val="00744A2F"/>
    <w:rsid w:val="00746CFA"/>
    <w:rsid w:val="00751B1D"/>
    <w:rsid w:val="00753FAA"/>
    <w:rsid w:val="0075461D"/>
    <w:rsid w:val="00760519"/>
    <w:rsid w:val="00765ED1"/>
    <w:rsid w:val="0077329F"/>
    <w:rsid w:val="00777C3E"/>
    <w:rsid w:val="00780D3B"/>
    <w:rsid w:val="007816C2"/>
    <w:rsid w:val="00783900"/>
    <w:rsid w:val="00783EA4"/>
    <w:rsid w:val="007865F6"/>
    <w:rsid w:val="0079053C"/>
    <w:rsid w:val="00796360"/>
    <w:rsid w:val="007A03A9"/>
    <w:rsid w:val="007A0650"/>
    <w:rsid w:val="007A444F"/>
    <w:rsid w:val="007A627B"/>
    <w:rsid w:val="007A6ED9"/>
    <w:rsid w:val="007A7F85"/>
    <w:rsid w:val="007B1321"/>
    <w:rsid w:val="007B59B9"/>
    <w:rsid w:val="007B5BF2"/>
    <w:rsid w:val="007B6FD1"/>
    <w:rsid w:val="007C25E4"/>
    <w:rsid w:val="007C3FC8"/>
    <w:rsid w:val="007D4A0B"/>
    <w:rsid w:val="007D7173"/>
    <w:rsid w:val="007E4A72"/>
    <w:rsid w:val="007E69EB"/>
    <w:rsid w:val="007F4D9D"/>
    <w:rsid w:val="007F5A07"/>
    <w:rsid w:val="007F74B4"/>
    <w:rsid w:val="008166E4"/>
    <w:rsid w:val="008223DC"/>
    <w:rsid w:val="00822C68"/>
    <w:rsid w:val="00833F99"/>
    <w:rsid w:val="00840A2A"/>
    <w:rsid w:val="008474C3"/>
    <w:rsid w:val="00853888"/>
    <w:rsid w:val="00855ABF"/>
    <w:rsid w:val="00862297"/>
    <w:rsid w:val="00864552"/>
    <w:rsid w:val="00864F79"/>
    <w:rsid w:val="00867F4D"/>
    <w:rsid w:val="00870A9D"/>
    <w:rsid w:val="0089246F"/>
    <w:rsid w:val="00892C5A"/>
    <w:rsid w:val="0089470C"/>
    <w:rsid w:val="00896787"/>
    <w:rsid w:val="00896F61"/>
    <w:rsid w:val="00897581"/>
    <w:rsid w:val="008A039C"/>
    <w:rsid w:val="008A46A8"/>
    <w:rsid w:val="008C0898"/>
    <w:rsid w:val="008C5C13"/>
    <w:rsid w:val="008D31F2"/>
    <w:rsid w:val="008D5F71"/>
    <w:rsid w:val="008E283D"/>
    <w:rsid w:val="008F4B55"/>
    <w:rsid w:val="008F6F3C"/>
    <w:rsid w:val="00900554"/>
    <w:rsid w:val="009039ED"/>
    <w:rsid w:val="0091225C"/>
    <w:rsid w:val="0091347B"/>
    <w:rsid w:val="00920BED"/>
    <w:rsid w:val="00925912"/>
    <w:rsid w:val="009259FE"/>
    <w:rsid w:val="00947A38"/>
    <w:rsid w:val="009548CC"/>
    <w:rsid w:val="00955576"/>
    <w:rsid w:val="00961C01"/>
    <w:rsid w:val="009639CA"/>
    <w:rsid w:val="00981075"/>
    <w:rsid w:val="009841CA"/>
    <w:rsid w:val="00985844"/>
    <w:rsid w:val="00994AFD"/>
    <w:rsid w:val="00997A3C"/>
    <w:rsid w:val="00997DB7"/>
    <w:rsid w:val="009A2056"/>
    <w:rsid w:val="009A42F8"/>
    <w:rsid w:val="009D0D24"/>
    <w:rsid w:val="009D4AB5"/>
    <w:rsid w:val="009D4B0B"/>
    <w:rsid w:val="009D6B33"/>
    <w:rsid w:val="009D7B74"/>
    <w:rsid w:val="009E55AD"/>
    <w:rsid w:val="009E7329"/>
    <w:rsid w:val="009F0916"/>
    <w:rsid w:val="009F5DCC"/>
    <w:rsid w:val="00A0001B"/>
    <w:rsid w:val="00A01C9C"/>
    <w:rsid w:val="00A1351E"/>
    <w:rsid w:val="00A139D6"/>
    <w:rsid w:val="00A14602"/>
    <w:rsid w:val="00A17FAA"/>
    <w:rsid w:val="00A458EC"/>
    <w:rsid w:val="00A53FF1"/>
    <w:rsid w:val="00A56D70"/>
    <w:rsid w:val="00A6453C"/>
    <w:rsid w:val="00A665AD"/>
    <w:rsid w:val="00A87973"/>
    <w:rsid w:val="00A90680"/>
    <w:rsid w:val="00A91B82"/>
    <w:rsid w:val="00A96C42"/>
    <w:rsid w:val="00AA7C1F"/>
    <w:rsid w:val="00AA7E21"/>
    <w:rsid w:val="00AB4300"/>
    <w:rsid w:val="00AC5575"/>
    <w:rsid w:val="00AE1727"/>
    <w:rsid w:val="00AF0578"/>
    <w:rsid w:val="00AF06AB"/>
    <w:rsid w:val="00B23237"/>
    <w:rsid w:val="00B27C4A"/>
    <w:rsid w:val="00B33471"/>
    <w:rsid w:val="00B435FE"/>
    <w:rsid w:val="00B453A9"/>
    <w:rsid w:val="00B5446E"/>
    <w:rsid w:val="00B7528E"/>
    <w:rsid w:val="00B90B76"/>
    <w:rsid w:val="00B9485E"/>
    <w:rsid w:val="00B96E95"/>
    <w:rsid w:val="00B977BE"/>
    <w:rsid w:val="00BA2F20"/>
    <w:rsid w:val="00BB2B81"/>
    <w:rsid w:val="00BB5A6D"/>
    <w:rsid w:val="00BC230F"/>
    <w:rsid w:val="00BC4ECC"/>
    <w:rsid w:val="00BD13BE"/>
    <w:rsid w:val="00C04435"/>
    <w:rsid w:val="00C07877"/>
    <w:rsid w:val="00C1399D"/>
    <w:rsid w:val="00C162DF"/>
    <w:rsid w:val="00C16E24"/>
    <w:rsid w:val="00C17455"/>
    <w:rsid w:val="00C22667"/>
    <w:rsid w:val="00C22A7D"/>
    <w:rsid w:val="00C30630"/>
    <w:rsid w:val="00C31E70"/>
    <w:rsid w:val="00C34EB1"/>
    <w:rsid w:val="00C35583"/>
    <w:rsid w:val="00C41DFC"/>
    <w:rsid w:val="00C4492F"/>
    <w:rsid w:val="00C5068D"/>
    <w:rsid w:val="00C522CB"/>
    <w:rsid w:val="00C55EFA"/>
    <w:rsid w:val="00C560B5"/>
    <w:rsid w:val="00C715EE"/>
    <w:rsid w:val="00C76A9F"/>
    <w:rsid w:val="00CA05D9"/>
    <w:rsid w:val="00CA229E"/>
    <w:rsid w:val="00CA6562"/>
    <w:rsid w:val="00CB3841"/>
    <w:rsid w:val="00CC224C"/>
    <w:rsid w:val="00CC5AC4"/>
    <w:rsid w:val="00CC6F33"/>
    <w:rsid w:val="00CD0ACE"/>
    <w:rsid w:val="00CD20C6"/>
    <w:rsid w:val="00CD27E8"/>
    <w:rsid w:val="00CD37DB"/>
    <w:rsid w:val="00CD657D"/>
    <w:rsid w:val="00CF18E3"/>
    <w:rsid w:val="00CF4563"/>
    <w:rsid w:val="00CF612C"/>
    <w:rsid w:val="00CF648A"/>
    <w:rsid w:val="00D01CF9"/>
    <w:rsid w:val="00D11846"/>
    <w:rsid w:val="00D1463A"/>
    <w:rsid w:val="00D14A76"/>
    <w:rsid w:val="00D1578D"/>
    <w:rsid w:val="00D23293"/>
    <w:rsid w:val="00D45DC2"/>
    <w:rsid w:val="00D475FF"/>
    <w:rsid w:val="00D518B3"/>
    <w:rsid w:val="00D6208E"/>
    <w:rsid w:val="00D62FD8"/>
    <w:rsid w:val="00D81A34"/>
    <w:rsid w:val="00D83A94"/>
    <w:rsid w:val="00D929FC"/>
    <w:rsid w:val="00DA059C"/>
    <w:rsid w:val="00DA0A38"/>
    <w:rsid w:val="00DA404A"/>
    <w:rsid w:val="00DA7266"/>
    <w:rsid w:val="00DB598A"/>
    <w:rsid w:val="00DC5106"/>
    <w:rsid w:val="00DC57AD"/>
    <w:rsid w:val="00DD253F"/>
    <w:rsid w:val="00DD4283"/>
    <w:rsid w:val="00DD5856"/>
    <w:rsid w:val="00DD5F4E"/>
    <w:rsid w:val="00DD6A36"/>
    <w:rsid w:val="00DE3FE7"/>
    <w:rsid w:val="00DE47B9"/>
    <w:rsid w:val="00DF44DD"/>
    <w:rsid w:val="00DF5627"/>
    <w:rsid w:val="00DF7039"/>
    <w:rsid w:val="00DF7665"/>
    <w:rsid w:val="00E06602"/>
    <w:rsid w:val="00E134C8"/>
    <w:rsid w:val="00E1428A"/>
    <w:rsid w:val="00E22A54"/>
    <w:rsid w:val="00E36C2D"/>
    <w:rsid w:val="00E45807"/>
    <w:rsid w:val="00E470B6"/>
    <w:rsid w:val="00E50B8B"/>
    <w:rsid w:val="00E57186"/>
    <w:rsid w:val="00E66D47"/>
    <w:rsid w:val="00E75FBE"/>
    <w:rsid w:val="00E8595D"/>
    <w:rsid w:val="00E85BC4"/>
    <w:rsid w:val="00E9302B"/>
    <w:rsid w:val="00E96DAD"/>
    <w:rsid w:val="00EA5049"/>
    <w:rsid w:val="00EA78AA"/>
    <w:rsid w:val="00EB2B4D"/>
    <w:rsid w:val="00EB6C1C"/>
    <w:rsid w:val="00EB7DB3"/>
    <w:rsid w:val="00EC096E"/>
    <w:rsid w:val="00EC3C59"/>
    <w:rsid w:val="00EC631E"/>
    <w:rsid w:val="00ED39F3"/>
    <w:rsid w:val="00EE237F"/>
    <w:rsid w:val="00EE55F5"/>
    <w:rsid w:val="00EF1236"/>
    <w:rsid w:val="00EF76B1"/>
    <w:rsid w:val="00F00957"/>
    <w:rsid w:val="00F06579"/>
    <w:rsid w:val="00F06A6B"/>
    <w:rsid w:val="00F12A87"/>
    <w:rsid w:val="00F16328"/>
    <w:rsid w:val="00F20F3D"/>
    <w:rsid w:val="00F22F02"/>
    <w:rsid w:val="00F22FEB"/>
    <w:rsid w:val="00F234DD"/>
    <w:rsid w:val="00F25E37"/>
    <w:rsid w:val="00F4330E"/>
    <w:rsid w:val="00F4755E"/>
    <w:rsid w:val="00F71B58"/>
    <w:rsid w:val="00F73C69"/>
    <w:rsid w:val="00F75722"/>
    <w:rsid w:val="00FA0175"/>
    <w:rsid w:val="00FA041E"/>
    <w:rsid w:val="00FA2123"/>
    <w:rsid w:val="00FA6F28"/>
    <w:rsid w:val="00FB0071"/>
    <w:rsid w:val="00FB7270"/>
    <w:rsid w:val="00FC0300"/>
    <w:rsid w:val="00FC48B8"/>
    <w:rsid w:val="00FD21A2"/>
    <w:rsid w:val="00FE1814"/>
    <w:rsid w:val="00FE7248"/>
    <w:rsid w:val="00FF0667"/>
    <w:rsid w:val="00FF073A"/>
    <w:rsid w:val="00FF5E33"/>
    <w:rsid w:val="00FF64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00A85"/>
  <w15:docId w15:val="{41895E44-FE09-4CAD-832B-CEB14A08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147E"/>
    <w:rPr>
      <w:rFonts w:cs="Calibri"/>
    </w:rPr>
  </w:style>
  <w:style w:type="paragraph" w:styleId="Antrat4">
    <w:name w:val="heading 4"/>
    <w:basedOn w:val="prastasis"/>
    <w:next w:val="prastasis"/>
    <w:link w:val="Antrat4Diagrama"/>
    <w:uiPriority w:val="99"/>
    <w:qFormat/>
    <w:rsid w:val="0054147E"/>
    <w:pPr>
      <w:keepNext/>
      <w:ind w:left="3600" w:firstLine="720"/>
      <w:jc w:val="right"/>
      <w:outlineLvl w:val="3"/>
    </w:pPr>
    <w:rPr>
      <w:rFonts w:ascii="Times New Roman" w:eastAsia="Times New Roman" w:hAnsi="Times New Roman" w:cs="Times New Roman"/>
      <w:b/>
      <w:bC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54147E"/>
    <w:rPr>
      <w:rFonts w:ascii="Times New Roman" w:hAnsi="Times New Roman" w:cs="Times New Roman"/>
      <w:b/>
      <w:bCs/>
      <w:sz w:val="24"/>
      <w:szCs w:val="24"/>
      <w:lang w:val="lt-LT"/>
    </w:rPr>
  </w:style>
  <w:style w:type="paragraph" w:styleId="Debesliotekstas">
    <w:name w:val="Balloon Text"/>
    <w:basedOn w:val="prastasis"/>
    <w:link w:val="DebesliotekstasDiagrama"/>
    <w:uiPriority w:val="99"/>
    <w:semiHidden/>
    <w:rsid w:val="004A4ED1"/>
    <w:rPr>
      <w:rFonts w:ascii="Tahoma"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locked/>
    <w:rsid w:val="004A4ED1"/>
    <w:rPr>
      <w:rFonts w:ascii="Tahoma" w:hAnsi="Tahoma" w:cs="Tahoma"/>
      <w:sz w:val="16"/>
      <w:szCs w:val="16"/>
      <w:lang w:val="lt-LT"/>
    </w:rPr>
  </w:style>
  <w:style w:type="paragraph" w:styleId="Sraopastraipa">
    <w:name w:val="List Paragraph"/>
    <w:basedOn w:val="prastasis"/>
    <w:uiPriority w:val="99"/>
    <w:qFormat/>
    <w:rsid w:val="0054147E"/>
    <w:pPr>
      <w:ind w:left="720"/>
    </w:pPr>
  </w:style>
  <w:style w:type="paragraph" w:styleId="Antrats">
    <w:name w:val="header"/>
    <w:basedOn w:val="prastasis"/>
    <w:link w:val="AntratsDiagrama"/>
    <w:uiPriority w:val="99"/>
    <w:rsid w:val="00680237"/>
    <w:pPr>
      <w:tabs>
        <w:tab w:val="center" w:pos="4513"/>
        <w:tab w:val="right" w:pos="9026"/>
      </w:tabs>
    </w:pPr>
  </w:style>
  <w:style w:type="character" w:customStyle="1" w:styleId="AntratsDiagrama">
    <w:name w:val="Antraštės Diagrama"/>
    <w:basedOn w:val="Numatytasispastraiposriftas"/>
    <w:link w:val="Antrats"/>
    <w:uiPriority w:val="99"/>
    <w:locked/>
    <w:rsid w:val="00680237"/>
    <w:rPr>
      <w:rFonts w:ascii="Calibri" w:hAnsi="Calibri" w:cs="Calibri"/>
      <w:lang w:val="lt-LT" w:eastAsia="lt-LT"/>
    </w:rPr>
  </w:style>
  <w:style w:type="paragraph" w:styleId="Porat">
    <w:name w:val="footer"/>
    <w:basedOn w:val="prastasis"/>
    <w:link w:val="PoratDiagrama"/>
    <w:uiPriority w:val="99"/>
    <w:rsid w:val="00680237"/>
    <w:pPr>
      <w:tabs>
        <w:tab w:val="center" w:pos="4513"/>
        <w:tab w:val="right" w:pos="9026"/>
      </w:tabs>
    </w:pPr>
  </w:style>
  <w:style w:type="character" w:customStyle="1" w:styleId="PoratDiagrama">
    <w:name w:val="Poraštė Diagrama"/>
    <w:basedOn w:val="Numatytasispastraiposriftas"/>
    <w:link w:val="Porat"/>
    <w:uiPriority w:val="99"/>
    <w:locked/>
    <w:rsid w:val="00680237"/>
    <w:rPr>
      <w:rFonts w:ascii="Calibri" w:hAnsi="Calibri" w:cs="Calibri"/>
      <w:lang w:val="lt-LT" w:eastAsia="lt-LT"/>
    </w:rPr>
  </w:style>
  <w:style w:type="paragraph" w:styleId="Dokumentoinaostekstas">
    <w:name w:val="endnote text"/>
    <w:basedOn w:val="prastasis"/>
    <w:link w:val="DokumentoinaostekstasDiagrama"/>
    <w:uiPriority w:val="99"/>
    <w:semiHidden/>
    <w:rsid w:val="00680237"/>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680237"/>
    <w:rPr>
      <w:rFonts w:ascii="Calibri" w:hAnsi="Calibri" w:cs="Calibri"/>
      <w:sz w:val="20"/>
      <w:szCs w:val="20"/>
      <w:lang w:val="lt-LT" w:eastAsia="lt-LT"/>
    </w:rPr>
  </w:style>
  <w:style w:type="character" w:styleId="Dokumentoinaosnumeris">
    <w:name w:val="endnote reference"/>
    <w:basedOn w:val="Numatytasispastraiposriftas"/>
    <w:uiPriority w:val="99"/>
    <w:semiHidden/>
    <w:rsid w:val="00680237"/>
    <w:rPr>
      <w:vertAlign w:val="superscript"/>
    </w:rPr>
  </w:style>
  <w:style w:type="paragraph" w:styleId="Puslapioinaostekstas">
    <w:name w:val="footnote text"/>
    <w:basedOn w:val="prastasis"/>
    <w:link w:val="PuslapioinaostekstasDiagrama"/>
    <w:uiPriority w:val="99"/>
    <w:semiHidden/>
    <w:rsid w:val="00644FDB"/>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644FDB"/>
    <w:rPr>
      <w:rFonts w:ascii="Calibri" w:hAnsi="Calibri" w:cs="Calibri"/>
      <w:sz w:val="20"/>
      <w:szCs w:val="20"/>
      <w:lang w:val="lt-LT" w:eastAsia="lt-LT"/>
    </w:rPr>
  </w:style>
  <w:style w:type="character" w:styleId="Puslapioinaosnuoroda">
    <w:name w:val="footnote reference"/>
    <w:basedOn w:val="Numatytasispastraiposriftas"/>
    <w:uiPriority w:val="99"/>
    <w:semiHidden/>
    <w:rsid w:val="00644FDB"/>
    <w:rPr>
      <w:vertAlign w:val="superscript"/>
    </w:rPr>
  </w:style>
  <w:style w:type="character" w:styleId="Hipersaitas">
    <w:name w:val="Hyperlink"/>
    <w:basedOn w:val="Numatytasispastraiposriftas"/>
    <w:uiPriority w:val="99"/>
    <w:rsid w:val="008C5C13"/>
    <w:rPr>
      <w:color w:val="0000FF"/>
      <w:u w:val="single"/>
    </w:rPr>
  </w:style>
  <w:style w:type="character" w:styleId="Komentaronuoroda">
    <w:name w:val="annotation reference"/>
    <w:basedOn w:val="Numatytasispastraiposriftas"/>
    <w:uiPriority w:val="99"/>
    <w:semiHidden/>
    <w:rsid w:val="00B90B76"/>
    <w:rPr>
      <w:sz w:val="16"/>
      <w:szCs w:val="16"/>
    </w:rPr>
  </w:style>
  <w:style w:type="paragraph" w:styleId="Komentarotekstas">
    <w:name w:val="annotation text"/>
    <w:basedOn w:val="prastasis"/>
    <w:link w:val="KomentarotekstasDiagrama"/>
    <w:uiPriority w:val="99"/>
    <w:semiHidden/>
    <w:rsid w:val="00B90B76"/>
    <w:rPr>
      <w:sz w:val="20"/>
      <w:szCs w:val="20"/>
    </w:rPr>
  </w:style>
  <w:style w:type="character" w:customStyle="1" w:styleId="KomentarotekstasDiagrama">
    <w:name w:val="Komentaro tekstas Diagrama"/>
    <w:basedOn w:val="Numatytasispastraiposriftas"/>
    <w:link w:val="Komentarotekstas"/>
    <w:uiPriority w:val="99"/>
    <w:semiHidden/>
    <w:locked/>
    <w:rsid w:val="00B90B76"/>
    <w:rPr>
      <w:rFonts w:ascii="Calibri" w:hAnsi="Calibri" w:cs="Calibri"/>
      <w:sz w:val="20"/>
      <w:szCs w:val="20"/>
      <w:lang w:val="lt-LT" w:eastAsia="lt-LT"/>
    </w:rPr>
  </w:style>
  <w:style w:type="paragraph" w:styleId="Komentarotema">
    <w:name w:val="annotation subject"/>
    <w:basedOn w:val="Komentarotekstas"/>
    <w:next w:val="Komentarotekstas"/>
    <w:link w:val="KomentarotemaDiagrama"/>
    <w:uiPriority w:val="99"/>
    <w:semiHidden/>
    <w:rsid w:val="00B90B76"/>
    <w:rPr>
      <w:b/>
      <w:bCs/>
    </w:rPr>
  </w:style>
  <w:style w:type="character" w:customStyle="1" w:styleId="KomentarotemaDiagrama">
    <w:name w:val="Komentaro tema Diagrama"/>
    <w:basedOn w:val="KomentarotekstasDiagrama"/>
    <w:link w:val="Komentarotema"/>
    <w:uiPriority w:val="99"/>
    <w:semiHidden/>
    <w:locked/>
    <w:rsid w:val="00B90B76"/>
    <w:rPr>
      <w:rFonts w:ascii="Calibri" w:hAnsi="Calibri" w:cs="Calibri"/>
      <w:b/>
      <w:bCs/>
      <w:sz w:val="20"/>
      <w:szCs w:val="20"/>
      <w:lang w:val="lt-LT" w:eastAsia="lt-LT"/>
    </w:rPr>
  </w:style>
  <w:style w:type="paragraph" w:styleId="Pataisymai">
    <w:name w:val="Revision"/>
    <w:hidden/>
    <w:uiPriority w:val="99"/>
    <w:semiHidden/>
    <w:rsid w:val="00B90B76"/>
    <w:rPr>
      <w:rFonts w:cs="Calibri"/>
    </w:rPr>
  </w:style>
  <w:style w:type="character" w:styleId="Emfaz">
    <w:name w:val="Emphasis"/>
    <w:basedOn w:val="Numatytasispastraiposriftas"/>
    <w:uiPriority w:val="99"/>
    <w:qFormat/>
    <w:rsid w:val="00397917"/>
    <w:rPr>
      <w:b/>
      <w:bCs/>
    </w:rPr>
  </w:style>
  <w:style w:type="character" w:customStyle="1" w:styleId="st1">
    <w:name w:val="st1"/>
    <w:basedOn w:val="Numatytasispastraiposriftas"/>
    <w:uiPriority w:val="99"/>
    <w:rsid w:val="0039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76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tu.edu/erasmus" TargetMode="External"/><Relationship Id="rId3" Type="http://schemas.openxmlformats.org/officeDocument/2006/relationships/settings" Target="settings.xml"/><Relationship Id="rId7" Type="http://schemas.openxmlformats.org/officeDocument/2006/relationships/hyperlink" Target="https://www.learning-agreement.eu/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13809</Words>
  <Characters>7872</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Savalenkovienė</dc:creator>
  <cp:lastModifiedBy>Pranckevičiūtė Liveta</cp:lastModifiedBy>
  <cp:revision>5</cp:revision>
  <cp:lastPrinted>2019-11-18T12:49:00Z</cp:lastPrinted>
  <dcterms:created xsi:type="dcterms:W3CDTF">2019-12-02T08:05:00Z</dcterms:created>
  <dcterms:modified xsi:type="dcterms:W3CDTF">2020-01-15T11:13:00Z</dcterms:modified>
</cp:coreProperties>
</file>