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3D" w:rsidRDefault="00732A3D" w:rsidP="00D64181">
      <w:pPr>
        <w:rPr>
          <w:rFonts w:ascii="Times New Roman" w:hAnsi="Times New Roman" w:cs="Times New Roman"/>
          <w:sz w:val="24"/>
          <w:szCs w:val="24"/>
        </w:rPr>
      </w:pPr>
      <w:r w:rsidRPr="00732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2A3D">
        <w:rPr>
          <w:rFonts w:ascii="Times New Roman" w:hAnsi="Times New Roman" w:cs="Times New Roman"/>
          <w:sz w:val="24"/>
          <w:szCs w:val="24"/>
        </w:rPr>
        <w:t>Kauno technologijos universiteto</w:t>
      </w:r>
      <w:r>
        <w:rPr>
          <w:rFonts w:ascii="Times New Roman" w:hAnsi="Times New Roman" w:cs="Times New Roman"/>
          <w:sz w:val="24"/>
          <w:szCs w:val="24"/>
        </w:rPr>
        <w:t xml:space="preserve"> korupcijos     </w:t>
      </w:r>
    </w:p>
    <w:p w:rsidR="00993DFD" w:rsidRDefault="00732A3D" w:rsidP="00D6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prevencijos tvarkos aprašo</w:t>
      </w:r>
      <w:r w:rsidR="00D56516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D129BA" w:rsidRDefault="00D129BA" w:rsidP="00D64181">
      <w:pPr>
        <w:rPr>
          <w:rFonts w:ascii="Times New Roman" w:hAnsi="Times New Roman" w:cs="Times New Roman"/>
          <w:sz w:val="24"/>
          <w:szCs w:val="24"/>
        </w:rPr>
      </w:pPr>
    </w:p>
    <w:p w:rsidR="00D129BA" w:rsidRDefault="00D129BA" w:rsidP="00D64181">
      <w:pPr>
        <w:rPr>
          <w:rFonts w:ascii="Times New Roman" w:hAnsi="Times New Roman" w:cs="Times New Roman"/>
          <w:sz w:val="24"/>
          <w:szCs w:val="24"/>
        </w:rPr>
      </w:pPr>
    </w:p>
    <w:p w:rsidR="00D129BA" w:rsidRDefault="00D129BA" w:rsidP="00D64181">
      <w:pPr>
        <w:rPr>
          <w:rFonts w:ascii="Times New Roman" w:hAnsi="Times New Roman" w:cs="Times New Roman"/>
          <w:b/>
          <w:sz w:val="24"/>
          <w:szCs w:val="24"/>
        </w:rPr>
      </w:pPr>
      <w:r w:rsidRPr="00D129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( Veiklos srities vertinimo aprašymo forma)</w:t>
      </w:r>
    </w:p>
    <w:p w:rsidR="00D129BA" w:rsidRDefault="00D129BA" w:rsidP="00D64181">
      <w:pPr>
        <w:rPr>
          <w:rFonts w:ascii="Times New Roman" w:hAnsi="Times New Roman" w:cs="Times New Roman"/>
          <w:b/>
          <w:sz w:val="24"/>
          <w:szCs w:val="24"/>
        </w:rPr>
      </w:pPr>
    </w:p>
    <w:p w:rsidR="00D129BA" w:rsidRDefault="00D129BA" w:rsidP="00D64181">
      <w:pPr>
        <w:rPr>
          <w:rFonts w:ascii="Times New Roman" w:hAnsi="Times New Roman" w:cs="Times New Roman"/>
          <w:b/>
          <w:sz w:val="24"/>
          <w:szCs w:val="24"/>
        </w:rPr>
      </w:pPr>
    </w:p>
    <w:p w:rsidR="00D129BA" w:rsidRDefault="00D129BA" w:rsidP="00D6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_____________________________________________________________________________</w:t>
      </w:r>
    </w:p>
    <w:p w:rsidR="00D129BA" w:rsidRDefault="00D129BA" w:rsidP="00D6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(Universiteto padalinys ir jo veiklos sritis, kurios analizė ir vertinimas atlikti)</w:t>
      </w:r>
    </w:p>
    <w:p w:rsidR="00D129BA" w:rsidRDefault="00D129BA" w:rsidP="00D64181">
      <w:pPr>
        <w:rPr>
          <w:rFonts w:ascii="Times New Roman" w:hAnsi="Times New Roman" w:cs="Times New Roman"/>
          <w:sz w:val="24"/>
          <w:szCs w:val="24"/>
        </w:rPr>
      </w:pPr>
    </w:p>
    <w:p w:rsidR="00D129BA" w:rsidRPr="00D129BA" w:rsidRDefault="00D129BA" w:rsidP="00D64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129BA">
        <w:rPr>
          <w:rFonts w:ascii="Times New Roman" w:hAnsi="Times New Roman" w:cs="Times New Roman"/>
          <w:b/>
          <w:sz w:val="24"/>
          <w:szCs w:val="24"/>
        </w:rPr>
        <w:t>VEIKLOS SRITIES VERTINIMO APRAŠYMAS</w:t>
      </w:r>
    </w:p>
    <w:p w:rsidR="00D129BA" w:rsidRPr="00D129BA" w:rsidRDefault="00D129BA" w:rsidP="00D64181">
      <w:pPr>
        <w:rPr>
          <w:rFonts w:ascii="Times New Roman" w:hAnsi="Times New Roman" w:cs="Times New Roman"/>
          <w:b/>
          <w:sz w:val="24"/>
          <w:szCs w:val="24"/>
        </w:rPr>
      </w:pPr>
    </w:p>
    <w:p w:rsidR="00D129BA" w:rsidRDefault="00D129BA" w:rsidP="00D6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______________________________________________________________________________</w:t>
      </w:r>
    </w:p>
    <w:p w:rsidR="00D129BA" w:rsidRDefault="00D129BA" w:rsidP="00D6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(subjektai, atlikę veiklos srities analizę ir vertinimą)</w:t>
      </w:r>
    </w:p>
    <w:p w:rsidR="00D129BA" w:rsidRDefault="00D129BA" w:rsidP="00D64181">
      <w:pPr>
        <w:rPr>
          <w:rFonts w:ascii="Times New Roman" w:hAnsi="Times New Roman" w:cs="Times New Roman"/>
          <w:sz w:val="24"/>
          <w:szCs w:val="24"/>
        </w:rPr>
      </w:pPr>
    </w:p>
    <w:p w:rsidR="00D129BA" w:rsidRDefault="00D129BA" w:rsidP="00D6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______________________________________________________________________________</w:t>
      </w:r>
    </w:p>
    <w:p w:rsidR="00D129BA" w:rsidRDefault="00D129BA" w:rsidP="00D1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(analizuotas ir vertintas laikotarpis)</w:t>
      </w:r>
    </w:p>
    <w:p w:rsidR="00D129BA" w:rsidRDefault="00D129BA" w:rsidP="00D129BA">
      <w:pPr>
        <w:rPr>
          <w:rFonts w:ascii="Times New Roman" w:hAnsi="Times New Roman" w:cs="Times New Roman"/>
          <w:sz w:val="24"/>
          <w:szCs w:val="24"/>
        </w:rPr>
      </w:pPr>
    </w:p>
    <w:p w:rsidR="00D129BA" w:rsidRPr="00D129BA" w:rsidRDefault="00D129BA" w:rsidP="00D129B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129BA">
        <w:rPr>
          <w:rFonts w:ascii="Times New Roman" w:hAnsi="Times New Roman" w:cs="Times New Roman"/>
          <w:b/>
          <w:sz w:val="24"/>
          <w:szCs w:val="24"/>
        </w:rPr>
        <w:t>Veiklos srities esamos situacijos vertinimas</w:t>
      </w:r>
    </w:p>
    <w:p w:rsidR="00D129BA" w:rsidRDefault="00D129BA" w:rsidP="00D12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129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aprašomi analizės ir vertinimo metu naudoti esamos situacijos vertinimo metodai, veiksmai </w:t>
      </w:r>
    </w:p>
    <w:p w:rsidR="00D129BA" w:rsidRDefault="00D129BA" w:rsidP="00D1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ir vertinimo kriterijai)</w:t>
      </w:r>
    </w:p>
    <w:p w:rsidR="00EE5E63" w:rsidRDefault="00EE5E63" w:rsidP="00D129BA">
      <w:pPr>
        <w:rPr>
          <w:rFonts w:ascii="Times New Roman" w:hAnsi="Times New Roman" w:cs="Times New Roman"/>
          <w:sz w:val="24"/>
          <w:szCs w:val="24"/>
        </w:rPr>
      </w:pPr>
    </w:p>
    <w:p w:rsidR="00D129BA" w:rsidRDefault="00EE5E63" w:rsidP="00D129BA">
      <w:pPr>
        <w:pStyle w:val="Sraopastraip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E5E63">
        <w:rPr>
          <w:rFonts w:ascii="Times New Roman" w:hAnsi="Times New Roman" w:cs="Times New Roman"/>
          <w:b/>
          <w:sz w:val="24"/>
          <w:szCs w:val="24"/>
        </w:rPr>
        <w:t>Veiklos srities vertinimo metu nustatyti korupcijos rizikos veiksniai</w:t>
      </w:r>
    </w:p>
    <w:p w:rsidR="00EE5E63" w:rsidRDefault="00EE5E63" w:rsidP="00EE5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(aprašomos sąlygos, įvykiai ir aplinkybės, susijusios su Korupcijos prevencijos įstatymo 6 straipsnio 3 </w:t>
      </w:r>
    </w:p>
    <w:p w:rsidR="00EE5E63" w:rsidRDefault="00EE5E63" w:rsidP="00EE5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dalyje įtvirtintais kriterijais, galinčios sudaryti prielaidas korupcijai)</w:t>
      </w:r>
    </w:p>
    <w:p w:rsidR="00953742" w:rsidRDefault="00953742" w:rsidP="00EE5E63">
      <w:pPr>
        <w:rPr>
          <w:rFonts w:ascii="Times New Roman" w:hAnsi="Times New Roman" w:cs="Times New Roman"/>
          <w:sz w:val="24"/>
          <w:szCs w:val="24"/>
        </w:rPr>
      </w:pPr>
    </w:p>
    <w:p w:rsidR="00953742" w:rsidRDefault="00953742" w:rsidP="00953742">
      <w:pPr>
        <w:pStyle w:val="Sraopastraip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53742">
        <w:rPr>
          <w:rFonts w:ascii="Times New Roman" w:hAnsi="Times New Roman" w:cs="Times New Roman"/>
          <w:b/>
          <w:sz w:val="24"/>
          <w:szCs w:val="24"/>
        </w:rPr>
        <w:t xml:space="preserve">Priežastys, </w:t>
      </w:r>
      <w:r w:rsidRPr="000A0A1D">
        <w:rPr>
          <w:rFonts w:ascii="Times New Roman" w:hAnsi="Times New Roman" w:cs="Times New Roman"/>
          <w:b/>
          <w:sz w:val="24"/>
          <w:szCs w:val="24"/>
        </w:rPr>
        <w:t>didinančios</w:t>
      </w:r>
      <w:r w:rsidRPr="00953742">
        <w:rPr>
          <w:rFonts w:ascii="Times New Roman" w:hAnsi="Times New Roman" w:cs="Times New Roman"/>
          <w:b/>
          <w:sz w:val="24"/>
          <w:szCs w:val="24"/>
        </w:rPr>
        <w:t xml:space="preserve"> korupcijos pasireiškimo rizikos lygį</w:t>
      </w:r>
    </w:p>
    <w:p w:rsidR="00953742" w:rsidRDefault="00953742" w:rsidP="00953742">
      <w:pPr>
        <w:ind w:left="360"/>
        <w:rPr>
          <w:rFonts w:ascii="Times New Roman" w:hAnsi="Times New Roman" w:cs="Times New Roman"/>
          <w:sz w:val="24"/>
          <w:szCs w:val="24"/>
        </w:rPr>
      </w:pPr>
      <w:r w:rsidRPr="00953742">
        <w:rPr>
          <w:rFonts w:ascii="Times New Roman" w:hAnsi="Times New Roman" w:cs="Times New Roman"/>
          <w:sz w:val="24"/>
          <w:szCs w:val="24"/>
        </w:rPr>
        <w:t xml:space="preserve">(išsamiai paaiškinamos priežastys, kurios </w:t>
      </w:r>
      <w:r>
        <w:rPr>
          <w:rFonts w:ascii="Times New Roman" w:hAnsi="Times New Roman" w:cs="Times New Roman"/>
          <w:sz w:val="24"/>
          <w:szCs w:val="24"/>
        </w:rPr>
        <w:t>pagrindžia atsiradusius skirtumus tarp esamos situacijos ir tos situacijos, kuri turėtų būti pagal vertinimo kriterijus, įvertinama jų įtaka korupcijos pasireiškimo lygiui)</w:t>
      </w:r>
    </w:p>
    <w:p w:rsidR="000A0A1D" w:rsidRDefault="000A0A1D" w:rsidP="0095374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0A1D" w:rsidRDefault="000A0A1D" w:rsidP="000A0A1D">
      <w:pPr>
        <w:pStyle w:val="Sraopastraip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0A0A1D">
        <w:rPr>
          <w:rFonts w:ascii="Times New Roman" w:hAnsi="Times New Roman" w:cs="Times New Roman"/>
          <w:b/>
          <w:sz w:val="24"/>
          <w:szCs w:val="24"/>
        </w:rPr>
        <w:t>Pasiūlymai dėl korupcijos rizikos veiksnių neigiamos įtakos panaikinimo ar sumažinimo</w:t>
      </w:r>
    </w:p>
    <w:p w:rsidR="000A0A1D" w:rsidRDefault="000A0A1D" w:rsidP="00D1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24"/>
          <w:szCs w:val="24"/>
        </w:rPr>
        <w:t xml:space="preserve"> pagal padalinių veiklos sričių analizės ir vertinimo rezultatus pateikiami pasiūlymai dėl korupcijos </w:t>
      </w:r>
    </w:p>
    <w:p w:rsidR="00A108D4" w:rsidRDefault="000A0A1D" w:rsidP="00D1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prevencijos priemonių, kurias tikslinga įgyvendinti)</w:t>
      </w:r>
    </w:p>
    <w:p w:rsidR="00A108D4" w:rsidRDefault="00A108D4" w:rsidP="00D129BA">
      <w:pPr>
        <w:rPr>
          <w:rFonts w:ascii="Times New Roman" w:hAnsi="Times New Roman" w:cs="Times New Roman"/>
          <w:sz w:val="24"/>
          <w:szCs w:val="24"/>
        </w:rPr>
      </w:pPr>
    </w:p>
    <w:p w:rsidR="00F77398" w:rsidRDefault="00F77398" w:rsidP="00D12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409"/>
        <w:gridCol w:w="2523"/>
      </w:tblGrid>
      <w:tr w:rsidR="00F77398" w:rsidTr="00F77398">
        <w:trPr>
          <w:trHeight w:val="382"/>
        </w:trPr>
        <w:tc>
          <w:tcPr>
            <w:tcW w:w="2689" w:type="dxa"/>
          </w:tcPr>
          <w:p w:rsidR="00F77398" w:rsidRDefault="00F77398" w:rsidP="00D1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Priemonės </w:t>
            </w:r>
          </w:p>
        </w:tc>
        <w:tc>
          <w:tcPr>
            <w:tcW w:w="2835" w:type="dxa"/>
          </w:tcPr>
          <w:p w:rsidR="00F77398" w:rsidRDefault="00F77398" w:rsidP="00D1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Įvykdymo laikas</w:t>
            </w:r>
          </w:p>
        </w:tc>
        <w:tc>
          <w:tcPr>
            <w:tcW w:w="2409" w:type="dxa"/>
          </w:tcPr>
          <w:p w:rsidR="00F77398" w:rsidRDefault="00F773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Laukiami rezultatai</w:t>
            </w:r>
          </w:p>
          <w:p w:rsidR="00F77398" w:rsidRDefault="00F77398" w:rsidP="00D1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F77398" w:rsidRDefault="00F773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  <w:p w:rsidR="00F77398" w:rsidRDefault="00F77398" w:rsidP="00D1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98" w:rsidTr="00F77398">
        <w:trPr>
          <w:trHeight w:val="1612"/>
        </w:trPr>
        <w:tc>
          <w:tcPr>
            <w:tcW w:w="2689" w:type="dxa"/>
          </w:tcPr>
          <w:p w:rsidR="00F77398" w:rsidRDefault="00F77398" w:rsidP="00D1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</w:tcPr>
          <w:p w:rsidR="00F77398" w:rsidRDefault="00F77398" w:rsidP="00D1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7398" w:rsidRDefault="00F77398" w:rsidP="00D1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F77398" w:rsidRDefault="00F77398" w:rsidP="00D1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9BA" w:rsidRDefault="00D129BA" w:rsidP="00D1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77398" w:rsidRDefault="00F77398" w:rsidP="00D129BA">
      <w:pPr>
        <w:rPr>
          <w:rFonts w:ascii="Times New Roman" w:hAnsi="Times New Roman" w:cs="Times New Roman"/>
          <w:sz w:val="24"/>
          <w:szCs w:val="24"/>
        </w:rPr>
      </w:pPr>
    </w:p>
    <w:p w:rsidR="00F77398" w:rsidRDefault="00F77398" w:rsidP="00D129BA">
      <w:pPr>
        <w:rPr>
          <w:rFonts w:ascii="Times New Roman" w:hAnsi="Times New Roman" w:cs="Times New Roman"/>
          <w:sz w:val="24"/>
          <w:szCs w:val="24"/>
        </w:rPr>
      </w:pPr>
    </w:p>
    <w:p w:rsidR="00F77398" w:rsidRDefault="00F77398" w:rsidP="00D1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grupės vadovas                                           (parašas)                                                   (vardas ir pavardė)</w:t>
      </w:r>
    </w:p>
    <w:p w:rsidR="00F77398" w:rsidRPr="000A0A1D" w:rsidRDefault="00F77398" w:rsidP="00D129BA">
      <w:pPr>
        <w:rPr>
          <w:rFonts w:ascii="Times New Roman" w:hAnsi="Times New Roman" w:cs="Times New Roman"/>
          <w:b/>
          <w:sz w:val="24"/>
          <w:szCs w:val="24"/>
        </w:rPr>
      </w:pPr>
    </w:p>
    <w:sectPr w:rsidR="00F77398" w:rsidRPr="000A0A1D" w:rsidSect="003C638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 Sans">
    <w:altName w:val="Segoe UI"/>
    <w:charset w:val="BA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4984D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" w15:restartNumberingAfterBreak="0">
    <w:nsid w:val="056939C7"/>
    <w:multiLevelType w:val="hybridMultilevel"/>
    <w:tmpl w:val="E89A224C"/>
    <w:lvl w:ilvl="0" w:tplc="1DE67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0130"/>
    <w:multiLevelType w:val="hybridMultilevel"/>
    <w:tmpl w:val="86109206"/>
    <w:lvl w:ilvl="0" w:tplc="76D64EEE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40" w:hanging="360"/>
      </w:pPr>
    </w:lvl>
    <w:lvl w:ilvl="2" w:tplc="0427001B" w:tentative="1">
      <w:start w:val="1"/>
      <w:numFmt w:val="lowerRoman"/>
      <w:lvlText w:val="%3."/>
      <w:lvlJc w:val="right"/>
      <w:pPr>
        <w:ind w:left="5160" w:hanging="180"/>
      </w:pPr>
    </w:lvl>
    <w:lvl w:ilvl="3" w:tplc="0427000F" w:tentative="1">
      <w:start w:val="1"/>
      <w:numFmt w:val="decimal"/>
      <w:lvlText w:val="%4."/>
      <w:lvlJc w:val="left"/>
      <w:pPr>
        <w:ind w:left="5880" w:hanging="360"/>
      </w:pPr>
    </w:lvl>
    <w:lvl w:ilvl="4" w:tplc="04270019" w:tentative="1">
      <w:start w:val="1"/>
      <w:numFmt w:val="lowerLetter"/>
      <w:lvlText w:val="%5."/>
      <w:lvlJc w:val="left"/>
      <w:pPr>
        <w:ind w:left="6600" w:hanging="360"/>
      </w:pPr>
    </w:lvl>
    <w:lvl w:ilvl="5" w:tplc="0427001B" w:tentative="1">
      <w:start w:val="1"/>
      <w:numFmt w:val="lowerRoman"/>
      <w:lvlText w:val="%6."/>
      <w:lvlJc w:val="right"/>
      <w:pPr>
        <w:ind w:left="7320" w:hanging="180"/>
      </w:pPr>
    </w:lvl>
    <w:lvl w:ilvl="6" w:tplc="0427000F" w:tentative="1">
      <w:start w:val="1"/>
      <w:numFmt w:val="decimal"/>
      <w:lvlText w:val="%7."/>
      <w:lvlJc w:val="left"/>
      <w:pPr>
        <w:ind w:left="8040" w:hanging="360"/>
      </w:pPr>
    </w:lvl>
    <w:lvl w:ilvl="7" w:tplc="04270019" w:tentative="1">
      <w:start w:val="1"/>
      <w:numFmt w:val="lowerLetter"/>
      <w:lvlText w:val="%8."/>
      <w:lvlJc w:val="left"/>
      <w:pPr>
        <w:ind w:left="8760" w:hanging="360"/>
      </w:pPr>
    </w:lvl>
    <w:lvl w:ilvl="8" w:tplc="0427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 w15:restartNumberingAfterBreak="0">
    <w:nsid w:val="168D4C1E"/>
    <w:multiLevelType w:val="hybridMultilevel"/>
    <w:tmpl w:val="74DE00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2DE"/>
    <w:multiLevelType w:val="hybridMultilevel"/>
    <w:tmpl w:val="0C1C05B0"/>
    <w:lvl w:ilvl="0" w:tplc="EE804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072CEB"/>
    <w:multiLevelType w:val="hybridMultilevel"/>
    <w:tmpl w:val="DD44FD0C"/>
    <w:lvl w:ilvl="0" w:tplc="53FC63C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217FB"/>
    <w:multiLevelType w:val="multilevel"/>
    <w:tmpl w:val="519ADAA2"/>
    <w:lvl w:ilvl="0">
      <w:start w:val="2016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350" w:hanging="990"/>
      </w:pPr>
      <w:rPr>
        <w:rFonts w:hint="default"/>
      </w:rPr>
    </w:lvl>
    <w:lvl w:ilvl="2">
      <w:start w:val="6"/>
      <w:numFmt w:val="decimalZero"/>
      <w:lvlText w:val="%1-%2-%3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07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FF6341"/>
    <w:multiLevelType w:val="hybridMultilevel"/>
    <w:tmpl w:val="B87E697E"/>
    <w:lvl w:ilvl="0" w:tplc="ACFE3AE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200" w:hanging="360"/>
      </w:pPr>
    </w:lvl>
    <w:lvl w:ilvl="2" w:tplc="0427001B" w:tentative="1">
      <w:start w:val="1"/>
      <w:numFmt w:val="lowerRoman"/>
      <w:lvlText w:val="%3."/>
      <w:lvlJc w:val="right"/>
      <w:pPr>
        <w:ind w:left="4920" w:hanging="180"/>
      </w:pPr>
    </w:lvl>
    <w:lvl w:ilvl="3" w:tplc="0427000F" w:tentative="1">
      <w:start w:val="1"/>
      <w:numFmt w:val="decimal"/>
      <w:lvlText w:val="%4."/>
      <w:lvlJc w:val="left"/>
      <w:pPr>
        <w:ind w:left="5640" w:hanging="360"/>
      </w:pPr>
    </w:lvl>
    <w:lvl w:ilvl="4" w:tplc="04270019" w:tentative="1">
      <w:start w:val="1"/>
      <w:numFmt w:val="lowerLetter"/>
      <w:lvlText w:val="%5."/>
      <w:lvlJc w:val="left"/>
      <w:pPr>
        <w:ind w:left="6360" w:hanging="360"/>
      </w:pPr>
    </w:lvl>
    <w:lvl w:ilvl="5" w:tplc="0427001B" w:tentative="1">
      <w:start w:val="1"/>
      <w:numFmt w:val="lowerRoman"/>
      <w:lvlText w:val="%6."/>
      <w:lvlJc w:val="right"/>
      <w:pPr>
        <w:ind w:left="7080" w:hanging="180"/>
      </w:pPr>
    </w:lvl>
    <w:lvl w:ilvl="6" w:tplc="0427000F" w:tentative="1">
      <w:start w:val="1"/>
      <w:numFmt w:val="decimal"/>
      <w:lvlText w:val="%7."/>
      <w:lvlJc w:val="left"/>
      <w:pPr>
        <w:ind w:left="7800" w:hanging="360"/>
      </w:pPr>
    </w:lvl>
    <w:lvl w:ilvl="7" w:tplc="04270019" w:tentative="1">
      <w:start w:val="1"/>
      <w:numFmt w:val="lowerLetter"/>
      <w:lvlText w:val="%8."/>
      <w:lvlJc w:val="left"/>
      <w:pPr>
        <w:ind w:left="8520" w:hanging="360"/>
      </w:pPr>
    </w:lvl>
    <w:lvl w:ilvl="8" w:tplc="0427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 w15:restartNumberingAfterBreak="0">
    <w:nsid w:val="2C876B4B"/>
    <w:multiLevelType w:val="hybridMultilevel"/>
    <w:tmpl w:val="172E8020"/>
    <w:lvl w:ilvl="0" w:tplc="EA206458">
      <w:start w:val="2018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4A4C11"/>
    <w:multiLevelType w:val="hybridMultilevel"/>
    <w:tmpl w:val="D982D2B6"/>
    <w:lvl w:ilvl="0" w:tplc="3EE68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07431"/>
    <w:multiLevelType w:val="hybridMultilevel"/>
    <w:tmpl w:val="5A108C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D7AE7"/>
    <w:multiLevelType w:val="hybridMultilevel"/>
    <w:tmpl w:val="3FF03614"/>
    <w:lvl w:ilvl="0" w:tplc="F940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211D3"/>
    <w:multiLevelType w:val="hybridMultilevel"/>
    <w:tmpl w:val="1A7C7E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62B3F"/>
    <w:multiLevelType w:val="hybridMultilevel"/>
    <w:tmpl w:val="11148A82"/>
    <w:lvl w:ilvl="0" w:tplc="DB0E29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8E"/>
    <w:rsid w:val="00053271"/>
    <w:rsid w:val="0005538B"/>
    <w:rsid w:val="000728D6"/>
    <w:rsid w:val="000A0A1D"/>
    <w:rsid w:val="000E6A75"/>
    <w:rsid w:val="001B06BC"/>
    <w:rsid w:val="001D13AB"/>
    <w:rsid w:val="001D20BF"/>
    <w:rsid w:val="001E15BB"/>
    <w:rsid w:val="001E5B50"/>
    <w:rsid w:val="00204FD9"/>
    <w:rsid w:val="002141CD"/>
    <w:rsid w:val="00221578"/>
    <w:rsid w:val="00223227"/>
    <w:rsid w:val="00291ADE"/>
    <w:rsid w:val="002933D1"/>
    <w:rsid w:val="00293762"/>
    <w:rsid w:val="002A1AF1"/>
    <w:rsid w:val="002B1520"/>
    <w:rsid w:val="003154C2"/>
    <w:rsid w:val="00371A9A"/>
    <w:rsid w:val="0038196C"/>
    <w:rsid w:val="0039448D"/>
    <w:rsid w:val="003B6AEC"/>
    <w:rsid w:val="003C638F"/>
    <w:rsid w:val="00424557"/>
    <w:rsid w:val="00433B63"/>
    <w:rsid w:val="00456F1A"/>
    <w:rsid w:val="0048319D"/>
    <w:rsid w:val="004872DB"/>
    <w:rsid w:val="004A715D"/>
    <w:rsid w:val="00530C9E"/>
    <w:rsid w:val="0058228A"/>
    <w:rsid w:val="005E3D74"/>
    <w:rsid w:val="00610FEF"/>
    <w:rsid w:val="006462CA"/>
    <w:rsid w:val="00650D0D"/>
    <w:rsid w:val="00702E53"/>
    <w:rsid w:val="00732A3D"/>
    <w:rsid w:val="007358FB"/>
    <w:rsid w:val="007637D5"/>
    <w:rsid w:val="00790373"/>
    <w:rsid w:val="008068EF"/>
    <w:rsid w:val="00831597"/>
    <w:rsid w:val="00832492"/>
    <w:rsid w:val="008544CF"/>
    <w:rsid w:val="00875513"/>
    <w:rsid w:val="0088629C"/>
    <w:rsid w:val="008C30E6"/>
    <w:rsid w:val="0093789E"/>
    <w:rsid w:val="009509E2"/>
    <w:rsid w:val="00953742"/>
    <w:rsid w:val="0096446A"/>
    <w:rsid w:val="00993DFD"/>
    <w:rsid w:val="009B04FB"/>
    <w:rsid w:val="009E120F"/>
    <w:rsid w:val="009E18FE"/>
    <w:rsid w:val="00A02A88"/>
    <w:rsid w:val="00A108D4"/>
    <w:rsid w:val="00A16638"/>
    <w:rsid w:val="00A47AF7"/>
    <w:rsid w:val="00AA7DC9"/>
    <w:rsid w:val="00B25E7A"/>
    <w:rsid w:val="00B40461"/>
    <w:rsid w:val="00B6608D"/>
    <w:rsid w:val="00B80227"/>
    <w:rsid w:val="00B95BAB"/>
    <w:rsid w:val="00BA23E4"/>
    <w:rsid w:val="00BA4B56"/>
    <w:rsid w:val="00BB4703"/>
    <w:rsid w:val="00BD4FB6"/>
    <w:rsid w:val="00BF72BB"/>
    <w:rsid w:val="00C2675B"/>
    <w:rsid w:val="00C311B5"/>
    <w:rsid w:val="00C546E8"/>
    <w:rsid w:val="00C62C2B"/>
    <w:rsid w:val="00C670D3"/>
    <w:rsid w:val="00CA01FD"/>
    <w:rsid w:val="00CF2CE4"/>
    <w:rsid w:val="00D129BA"/>
    <w:rsid w:val="00D159F6"/>
    <w:rsid w:val="00D3705B"/>
    <w:rsid w:val="00D56516"/>
    <w:rsid w:val="00D64181"/>
    <w:rsid w:val="00DC2261"/>
    <w:rsid w:val="00DE4253"/>
    <w:rsid w:val="00DF0105"/>
    <w:rsid w:val="00E403C8"/>
    <w:rsid w:val="00E527CB"/>
    <w:rsid w:val="00E744DC"/>
    <w:rsid w:val="00E8071E"/>
    <w:rsid w:val="00E87C53"/>
    <w:rsid w:val="00E96003"/>
    <w:rsid w:val="00E971CE"/>
    <w:rsid w:val="00EE5E63"/>
    <w:rsid w:val="00F04ACD"/>
    <w:rsid w:val="00F34B4C"/>
    <w:rsid w:val="00F77398"/>
    <w:rsid w:val="00F80AC6"/>
    <w:rsid w:val="00F93836"/>
    <w:rsid w:val="00FA478E"/>
    <w:rsid w:val="00FB20DE"/>
    <w:rsid w:val="00FB6E1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3AF0"/>
  <w15:chartTrackingRefBased/>
  <w15:docId w15:val="{F506250E-E3E0-4119-B9D4-FE466CD8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5B50"/>
    <w:pPr>
      <w:spacing w:after="0" w:line="240" w:lineRule="auto"/>
    </w:pPr>
    <w:rPr>
      <w:rFonts w:ascii="Calibri" w:hAnsi="Calibri" w:cs="Calibri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223227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319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1E5B50"/>
    <w:rPr>
      <w:color w:val="0563C1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E5B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5B5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5B50"/>
    <w:rPr>
      <w:rFonts w:ascii="Segoe UI" w:hAnsi="Segoe UI" w:cs="Segoe UI"/>
      <w:sz w:val="18"/>
      <w:szCs w:val="18"/>
      <w:lang w:eastAsia="lt-LT"/>
    </w:rPr>
  </w:style>
  <w:style w:type="character" w:customStyle="1" w:styleId="Numatytasispastraiposriftas1">
    <w:name w:val="Numatytasis pastraipos šriftas1"/>
    <w:rsid w:val="00790373"/>
  </w:style>
  <w:style w:type="character" w:styleId="Emfaz">
    <w:name w:val="Emphasis"/>
    <w:uiPriority w:val="20"/>
    <w:qFormat/>
    <w:rsid w:val="00BA4B56"/>
    <w:rPr>
      <w:i/>
      <w:iCs/>
    </w:rPr>
  </w:style>
  <w:style w:type="character" w:customStyle="1" w:styleId="Emfaz1">
    <w:name w:val="Emfazė1"/>
    <w:rsid w:val="00424557"/>
    <w:rPr>
      <w:i/>
      <w:iCs/>
    </w:rPr>
  </w:style>
  <w:style w:type="paragraph" w:styleId="Pagrindinistekstas">
    <w:name w:val="Body Text"/>
    <w:basedOn w:val="prastasis"/>
    <w:link w:val="PagrindinistekstasDiagrama"/>
    <w:rsid w:val="00424557"/>
    <w:pPr>
      <w:widowControl w:val="0"/>
      <w:suppressAutoHyphens/>
      <w:spacing w:after="120"/>
    </w:pPr>
    <w:rPr>
      <w:rFonts w:ascii="Times New Roman" w:eastAsia="DejaVu Sans" w:hAnsi="Times New Roman" w:cs="DejaVu Sans"/>
      <w:kern w:val="1"/>
      <w:sz w:val="24"/>
      <w:szCs w:val="24"/>
      <w:lang w:val="x-none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557"/>
    <w:rPr>
      <w:rFonts w:ascii="Times New Roman" w:eastAsia="DejaVu Sans" w:hAnsi="Times New Roman" w:cs="DejaVu Sans"/>
      <w:kern w:val="1"/>
      <w:sz w:val="24"/>
      <w:szCs w:val="24"/>
      <w:lang w:val="x-none" w:eastAsia="zh-CN" w:bidi="hi-IN"/>
    </w:rPr>
  </w:style>
  <w:style w:type="character" w:customStyle="1" w:styleId="Antrat1Diagrama">
    <w:name w:val="Antraštė 1 Diagrama"/>
    <w:basedOn w:val="Numatytasispastraiposriftas"/>
    <w:link w:val="Antrat1"/>
    <w:rsid w:val="00223227"/>
    <w:rPr>
      <w:rFonts w:ascii="Times New Roman" w:eastAsia="Times New Roman" w:hAnsi="Times New Roman" w:cs="Times New Roman"/>
      <w:b/>
      <w:sz w:val="24"/>
      <w:szCs w:val="20"/>
    </w:rPr>
  </w:style>
  <w:style w:type="table" w:styleId="Lentelstinklelis">
    <w:name w:val="Table Grid"/>
    <w:basedOn w:val="prastojilentel"/>
    <w:uiPriority w:val="39"/>
    <w:rsid w:val="00F7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0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681">
                  <w:marLeft w:val="0"/>
                  <w:marRight w:val="0"/>
                  <w:marTop w:val="480"/>
                  <w:marBottom w:val="0"/>
                  <w:divBdr>
                    <w:top w:val="single" w:sz="6" w:space="15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8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12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163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9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9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9791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9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8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2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0" w:color="DADDE1"/>
                                                        <w:left w:val="single" w:sz="6" w:space="0" w:color="DADDE1"/>
                                                        <w:bottom w:val="single" w:sz="6" w:space="0" w:color="DADDE1"/>
                                                        <w:right w:val="single" w:sz="6" w:space="0" w:color="DADDE1"/>
                                                      </w:divBdr>
                                                      <w:divsChild>
                                                        <w:div w:id="186432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ADDE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5614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20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56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0" w:color="DADDE1"/>
                                                        <w:left w:val="single" w:sz="6" w:space="0" w:color="DADDE1"/>
                                                        <w:bottom w:val="single" w:sz="6" w:space="0" w:color="DADDE1"/>
                                                        <w:right w:val="single" w:sz="6" w:space="0" w:color="DADDE1"/>
                                                      </w:divBdr>
                                                      <w:divsChild>
                                                        <w:div w:id="201290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DADDE1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59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1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2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26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31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50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62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6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9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06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25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13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93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23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1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6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48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8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1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5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26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7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71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84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67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0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2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7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54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40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2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20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03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77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02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83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6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6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53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37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4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07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15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20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0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04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5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52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39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83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4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3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31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04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37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70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65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59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97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37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95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32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2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45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08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82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04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4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12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47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2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17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62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8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77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14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7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23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07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43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91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6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69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6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75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23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55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69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7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5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03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8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86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2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0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05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5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60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2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85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3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8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7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0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08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91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86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39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2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16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6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57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42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37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6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0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6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4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25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02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0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45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1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18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90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6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28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7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35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1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18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16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7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9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77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0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72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30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10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4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65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25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2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90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0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77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66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69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27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59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1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79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53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45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82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09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06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83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58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86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1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23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30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0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8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60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93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13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18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9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88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17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4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42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97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3D8C-035C-4029-A3AA-CABA2014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 ITIS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Kęstutis Prokapas</dc:creator>
  <cp:keywords/>
  <dc:description/>
  <cp:lastModifiedBy>Prokopas Kęstutis</cp:lastModifiedBy>
  <cp:revision>12</cp:revision>
  <cp:lastPrinted>2019-03-28T11:17:00Z</cp:lastPrinted>
  <dcterms:created xsi:type="dcterms:W3CDTF">2020-07-20T12:03:00Z</dcterms:created>
  <dcterms:modified xsi:type="dcterms:W3CDTF">2020-09-29T07:12:00Z</dcterms:modified>
</cp:coreProperties>
</file>