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58A8C" w14:textId="77777777" w:rsidR="008A71B1" w:rsidRPr="00226D55" w:rsidRDefault="008A71B1" w:rsidP="00033743">
      <w:pPr>
        <w:ind w:left="6237" w:right="140"/>
      </w:pPr>
      <w:r w:rsidRPr="00226D55">
        <w:t>PATVIRTINTA</w:t>
      </w:r>
    </w:p>
    <w:p w14:paraId="5980E829" w14:textId="656C8206" w:rsidR="009226B4" w:rsidRPr="00226D55" w:rsidRDefault="009226B4" w:rsidP="00033743">
      <w:pPr>
        <w:ind w:left="6237" w:right="-1"/>
      </w:pPr>
      <w:r w:rsidRPr="00226D55">
        <w:t>Kauno technologijos universiteto rektoriaus 20</w:t>
      </w:r>
      <w:r w:rsidR="00CE3582" w:rsidRPr="00226D55">
        <w:t>20</w:t>
      </w:r>
      <w:r w:rsidRPr="00226D55">
        <w:t xml:space="preserve"> m. </w:t>
      </w:r>
      <w:r w:rsidR="00CE3582" w:rsidRPr="00226D55">
        <w:t xml:space="preserve">rugsėjo </w:t>
      </w:r>
      <w:r w:rsidR="00901AFE">
        <w:t>1</w:t>
      </w:r>
      <w:r w:rsidR="00CE3582" w:rsidRPr="00226D55">
        <w:t xml:space="preserve"> </w:t>
      </w:r>
      <w:r w:rsidRPr="00226D55">
        <w:t xml:space="preserve">d. </w:t>
      </w:r>
    </w:p>
    <w:p w14:paraId="41575BCA" w14:textId="09DE7EE1" w:rsidR="009226B4" w:rsidRPr="00226D55" w:rsidRDefault="009226B4" w:rsidP="00033743">
      <w:pPr>
        <w:ind w:left="6237" w:right="140"/>
      </w:pPr>
      <w:r w:rsidRPr="00226D55">
        <w:t>įsakymu Nr. A-</w:t>
      </w:r>
      <w:r w:rsidR="00901AFE">
        <w:t>372</w:t>
      </w:r>
    </w:p>
    <w:p w14:paraId="4F6927A1" w14:textId="2EA7B319" w:rsidR="00286943" w:rsidRDefault="00286943" w:rsidP="00862E13">
      <w:pPr>
        <w:spacing w:line="300" w:lineRule="auto"/>
        <w:jc w:val="center"/>
        <w:rPr>
          <w:b/>
        </w:rPr>
      </w:pPr>
    </w:p>
    <w:p w14:paraId="728EA3AA" w14:textId="77777777" w:rsidR="009F3F73" w:rsidRPr="00864EE8" w:rsidRDefault="009F3F73" w:rsidP="00862E13">
      <w:pPr>
        <w:spacing w:line="300" w:lineRule="auto"/>
        <w:jc w:val="center"/>
        <w:rPr>
          <w:b/>
        </w:rPr>
      </w:pPr>
    </w:p>
    <w:p w14:paraId="10221DC3" w14:textId="74F29D64" w:rsidR="00286943" w:rsidRPr="00226D55" w:rsidRDefault="00374ED0" w:rsidP="00862E13">
      <w:pPr>
        <w:jc w:val="center"/>
        <w:rPr>
          <w:b/>
        </w:rPr>
      </w:pPr>
      <w:r w:rsidRPr="00226D55">
        <w:rPr>
          <w:b/>
        </w:rPr>
        <w:t xml:space="preserve">KAUNO TECHNOLOGIJOS UNIVERSITETO </w:t>
      </w:r>
      <w:r w:rsidR="00286943" w:rsidRPr="00226D55">
        <w:rPr>
          <w:b/>
        </w:rPr>
        <w:t>STUDIJŲ REZULTATŲ ĮSKAITYMO TVARK</w:t>
      </w:r>
      <w:r w:rsidR="00C509FB" w:rsidRPr="00226D55">
        <w:rPr>
          <w:b/>
        </w:rPr>
        <w:t>OS APRAŠAS</w:t>
      </w:r>
    </w:p>
    <w:p w14:paraId="07DC8641" w14:textId="77777777" w:rsidR="00286943" w:rsidRPr="00226D55" w:rsidRDefault="00286943" w:rsidP="00862E13">
      <w:pPr>
        <w:spacing w:line="300" w:lineRule="auto"/>
        <w:jc w:val="center"/>
        <w:rPr>
          <w:b/>
        </w:rPr>
      </w:pPr>
    </w:p>
    <w:p w14:paraId="321718DF" w14:textId="77777777" w:rsidR="009226B4" w:rsidRPr="00226D55" w:rsidRDefault="00286943" w:rsidP="009F3F73">
      <w:pPr>
        <w:jc w:val="center"/>
        <w:rPr>
          <w:b/>
        </w:rPr>
      </w:pPr>
      <w:r w:rsidRPr="00226D55">
        <w:rPr>
          <w:b/>
        </w:rPr>
        <w:t>I</w:t>
      </w:r>
      <w:r w:rsidR="009226B4" w:rsidRPr="00226D55">
        <w:rPr>
          <w:b/>
        </w:rPr>
        <w:t xml:space="preserve"> SKYRIUS</w:t>
      </w:r>
      <w:bookmarkStart w:id="0" w:name="_GoBack"/>
      <w:bookmarkEnd w:id="0"/>
    </w:p>
    <w:p w14:paraId="3B21F1C3" w14:textId="77777777" w:rsidR="00286943" w:rsidRPr="00226D55" w:rsidRDefault="00286943" w:rsidP="009F3F73">
      <w:pPr>
        <w:jc w:val="center"/>
        <w:rPr>
          <w:b/>
        </w:rPr>
      </w:pPr>
      <w:r w:rsidRPr="00226D55">
        <w:rPr>
          <w:b/>
        </w:rPr>
        <w:t>BENDROSIOS NUOSTATOS</w:t>
      </w:r>
    </w:p>
    <w:p w14:paraId="20449C02" w14:textId="77777777" w:rsidR="00286943" w:rsidRPr="00226D55" w:rsidRDefault="00286943" w:rsidP="009F3F73">
      <w:pPr>
        <w:spacing w:line="300" w:lineRule="auto"/>
        <w:rPr>
          <w:b/>
        </w:rPr>
      </w:pPr>
    </w:p>
    <w:p w14:paraId="0321CE39" w14:textId="16651A90" w:rsidR="009226B4" w:rsidRPr="00226D55" w:rsidRDefault="00374ED0" w:rsidP="00862E13">
      <w:pPr>
        <w:pStyle w:val="Pavadinimas1"/>
        <w:numPr>
          <w:ilvl w:val="0"/>
          <w:numId w:val="4"/>
        </w:numPr>
        <w:tabs>
          <w:tab w:val="left" w:pos="1134"/>
        </w:tabs>
        <w:spacing w:line="300" w:lineRule="auto"/>
        <w:ind w:left="0" w:firstLine="709"/>
        <w:jc w:val="both"/>
        <w:rPr>
          <w:rFonts w:ascii="Times New Roman" w:hAnsi="Times New Roman"/>
          <w:b w:val="0"/>
          <w:caps w:val="0"/>
          <w:sz w:val="24"/>
          <w:szCs w:val="24"/>
          <w:lang w:val="lt-LT"/>
        </w:rPr>
      </w:pPr>
      <w:r w:rsidRPr="00226D55">
        <w:rPr>
          <w:rFonts w:ascii="Times New Roman" w:hAnsi="Times New Roman"/>
          <w:b w:val="0"/>
          <w:caps w:val="0"/>
          <w:sz w:val="24"/>
          <w:szCs w:val="24"/>
          <w:lang w:val="lt-LT"/>
        </w:rPr>
        <w:t>Kauno technologijos universiteto s</w:t>
      </w:r>
      <w:r w:rsidR="00286943" w:rsidRPr="00226D55">
        <w:rPr>
          <w:rFonts w:ascii="Times New Roman" w:hAnsi="Times New Roman"/>
          <w:b w:val="0"/>
          <w:caps w:val="0"/>
          <w:sz w:val="24"/>
          <w:szCs w:val="24"/>
          <w:lang w:val="lt-LT"/>
        </w:rPr>
        <w:t>tudijų rezultatų įskaitymo tvark</w:t>
      </w:r>
      <w:r w:rsidR="00C509FB" w:rsidRPr="00226D55">
        <w:rPr>
          <w:rFonts w:ascii="Times New Roman" w:hAnsi="Times New Roman"/>
          <w:b w:val="0"/>
          <w:caps w:val="0"/>
          <w:sz w:val="24"/>
          <w:szCs w:val="24"/>
          <w:lang w:val="lt-LT"/>
        </w:rPr>
        <w:t>os aprašas</w:t>
      </w:r>
      <w:r w:rsidR="00286943" w:rsidRPr="00226D55">
        <w:rPr>
          <w:rFonts w:ascii="Times New Roman" w:hAnsi="Times New Roman"/>
          <w:b w:val="0"/>
          <w:caps w:val="0"/>
          <w:sz w:val="24"/>
          <w:szCs w:val="24"/>
          <w:lang w:val="lt-LT"/>
        </w:rPr>
        <w:t xml:space="preserve"> </w:t>
      </w:r>
      <w:r w:rsidR="00483814" w:rsidRPr="00226D55">
        <w:rPr>
          <w:rFonts w:ascii="Times New Roman" w:hAnsi="Times New Roman"/>
          <w:b w:val="0"/>
          <w:caps w:val="0"/>
          <w:sz w:val="24"/>
          <w:szCs w:val="24"/>
          <w:lang w:val="lt-LT"/>
        </w:rPr>
        <w:t xml:space="preserve">(toliau – </w:t>
      </w:r>
      <w:r w:rsidR="00C509FB" w:rsidRPr="00226D55">
        <w:rPr>
          <w:rFonts w:ascii="Times New Roman" w:hAnsi="Times New Roman"/>
          <w:b w:val="0"/>
          <w:caps w:val="0"/>
          <w:sz w:val="24"/>
          <w:szCs w:val="24"/>
          <w:lang w:val="lt-LT"/>
        </w:rPr>
        <w:t>Aprašas</w:t>
      </w:r>
      <w:r w:rsidR="00483814" w:rsidRPr="00226D55">
        <w:rPr>
          <w:rFonts w:ascii="Times New Roman" w:hAnsi="Times New Roman"/>
          <w:b w:val="0"/>
          <w:caps w:val="0"/>
          <w:sz w:val="24"/>
          <w:szCs w:val="24"/>
          <w:lang w:val="lt-LT"/>
        </w:rPr>
        <w:t xml:space="preserve">) </w:t>
      </w:r>
      <w:r w:rsidR="00286943" w:rsidRPr="00226D55">
        <w:rPr>
          <w:rFonts w:ascii="Times New Roman" w:hAnsi="Times New Roman"/>
          <w:b w:val="0"/>
          <w:caps w:val="0"/>
          <w:sz w:val="24"/>
          <w:szCs w:val="24"/>
          <w:lang w:val="lt-LT"/>
        </w:rPr>
        <w:t>parengta</w:t>
      </w:r>
      <w:r w:rsidR="00C509FB" w:rsidRPr="00226D55">
        <w:rPr>
          <w:rFonts w:ascii="Times New Roman" w:hAnsi="Times New Roman"/>
          <w:b w:val="0"/>
          <w:caps w:val="0"/>
          <w:sz w:val="24"/>
          <w:szCs w:val="24"/>
          <w:lang w:val="lt-LT"/>
        </w:rPr>
        <w:t>s</w:t>
      </w:r>
      <w:r w:rsidR="00286943" w:rsidRPr="00226D55">
        <w:rPr>
          <w:rFonts w:ascii="Times New Roman" w:hAnsi="Times New Roman"/>
          <w:b w:val="0"/>
          <w:caps w:val="0"/>
          <w:sz w:val="24"/>
          <w:szCs w:val="24"/>
          <w:lang w:val="lt-LT"/>
        </w:rPr>
        <w:t xml:space="preserve"> vadovaujantis </w:t>
      </w:r>
      <w:r w:rsidR="006C30F6" w:rsidRPr="00226D55">
        <w:rPr>
          <w:rFonts w:ascii="Times New Roman" w:hAnsi="Times New Roman"/>
          <w:b w:val="0"/>
          <w:caps w:val="0"/>
          <w:sz w:val="24"/>
          <w:szCs w:val="24"/>
          <w:lang w:val="lt-LT"/>
        </w:rPr>
        <w:t>Lietuvos Respublikos m</w:t>
      </w:r>
      <w:r w:rsidR="00483814" w:rsidRPr="00226D55">
        <w:rPr>
          <w:rFonts w:ascii="Times New Roman" w:hAnsi="Times New Roman"/>
          <w:b w:val="0"/>
          <w:caps w:val="0"/>
          <w:sz w:val="24"/>
          <w:szCs w:val="24"/>
          <w:lang w:val="lt-LT"/>
        </w:rPr>
        <w:t xml:space="preserve">okslo ir studijų įstatymu, </w:t>
      </w:r>
      <w:r w:rsidR="00864EE8" w:rsidRPr="00226D55">
        <w:rPr>
          <w:rFonts w:ascii="Times New Roman" w:hAnsi="Times New Roman"/>
          <w:b w:val="0"/>
          <w:caps w:val="0"/>
          <w:sz w:val="24"/>
          <w:szCs w:val="24"/>
          <w:lang w:val="lt-LT"/>
        </w:rPr>
        <w:t xml:space="preserve">Dalinių studijų aukštosiose mokyklose rezultatų įskaitymo tvarkos aprašu, patvirtintu </w:t>
      </w:r>
      <w:r w:rsidR="006761EF" w:rsidRPr="00226D55">
        <w:rPr>
          <w:rFonts w:ascii="Times New Roman" w:hAnsi="Times New Roman"/>
          <w:b w:val="0"/>
          <w:caps w:val="0"/>
          <w:sz w:val="24"/>
          <w:szCs w:val="24"/>
          <w:lang w:val="lt-LT"/>
        </w:rPr>
        <w:t xml:space="preserve">Lietuvos Respublikos </w:t>
      </w:r>
      <w:r w:rsidR="00286943" w:rsidRPr="00226D55">
        <w:rPr>
          <w:rFonts w:ascii="Times New Roman" w:hAnsi="Times New Roman"/>
          <w:b w:val="0"/>
          <w:caps w:val="0"/>
          <w:sz w:val="24"/>
          <w:szCs w:val="24"/>
          <w:lang w:val="lt-LT"/>
        </w:rPr>
        <w:t>švietimo</w:t>
      </w:r>
      <w:r w:rsidRPr="00226D55">
        <w:rPr>
          <w:rFonts w:ascii="Times New Roman" w:hAnsi="Times New Roman"/>
          <w:b w:val="0"/>
          <w:caps w:val="0"/>
          <w:sz w:val="24"/>
          <w:szCs w:val="24"/>
          <w:lang w:val="lt-LT"/>
        </w:rPr>
        <w:t>,</w:t>
      </w:r>
      <w:r w:rsidR="00286943" w:rsidRPr="00226D55">
        <w:rPr>
          <w:rFonts w:ascii="Times New Roman" w:hAnsi="Times New Roman"/>
          <w:b w:val="0"/>
          <w:caps w:val="0"/>
          <w:sz w:val="24"/>
          <w:szCs w:val="24"/>
          <w:lang w:val="lt-LT"/>
        </w:rPr>
        <w:t xml:space="preserve"> mokslo </w:t>
      </w:r>
      <w:r w:rsidRPr="00226D55">
        <w:rPr>
          <w:rFonts w:ascii="Times New Roman" w:hAnsi="Times New Roman"/>
          <w:b w:val="0"/>
          <w:caps w:val="0"/>
          <w:sz w:val="24"/>
          <w:szCs w:val="24"/>
          <w:lang w:val="lt-LT"/>
        </w:rPr>
        <w:t xml:space="preserve">ir sporto </w:t>
      </w:r>
      <w:r w:rsidR="00286943" w:rsidRPr="00226D55">
        <w:rPr>
          <w:rFonts w:ascii="Times New Roman" w:hAnsi="Times New Roman"/>
          <w:b w:val="0"/>
          <w:caps w:val="0"/>
          <w:sz w:val="24"/>
          <w:szCs w:val="24"/>
          <w:lang w:val="lt-LT"/>
        </w:rPr>
        <w:t xml:space="preserve">ministro </w:t>
      </w:r>
      <w:r w:rsidRPr="00226D55">
        <w:rPr>
          <w:rFonts w:ascii="Times New Roman" w:hAnsi="Times New Roman"/>
          <w:b w:val="0"/>
          <w:caps w:val="0"/>
          <w:sz w:val="24"/>
          <w:szCs w:val="24"/>
          <w:lang w:val="lt-LT"/>
        </w:rPr>
        <w:t xml:space="preserve">2020 m. rugpjūčio 6 d. </w:t>
      </w:r>
      <w:r w:rsidR="00286943" w:rsidRPr="00226D55">
        <w:rPr>
          <w:rFonts w:ascii="Times New Roman" w:hAnsi="Times New Roman"/>
          <w:b w:val="0"/>
          <w:caps w:val="0"/>
          <w:sz w:val="24"/>
          <w:szCs w:val="24"/>
          <w:lang w:val="lt-LT"/>
        </w:rPr>
        <w:t xml:space="preserve">įsakymu Nr. </w:t>
      </w:r>
      <w:r w:rsidRPr="00226D55">
        <w:rPr>
          <w:rFonts w:ascii="Times New Roman" w:hAnsi="Times New Roman"/>
          <w:b w:val="0"/>
          <w:caps w:val="0"/>
          <w:sz w:val="24"/>
          <w:szCs w:val="24"/>
          <w:lang w:val="lt-LT"/>
        </w:rPr>
        <w:t>V-1174</w:t>
      </w:r>
      <w:r w:rsidR="00D72E24" w:rsidRPr="00226D55">
        <w:rPr>
          <w:rFonts w:ascii="Times New Roman" w:hAnsi="Times New Roman"/>
          <w:b w:val="0"/>
          <w:caps w:val="0"/>
          <w:sz w:val="24"/>
          <w:szCs w:val="24"/>
          <w:lang w:val="lt-LT"/>
        </w:rPr>
        <w:t xml:space="preserve"> „Dėl </w:t>
      </w:r>
      <w:r w:rsidRPr="00226D55">
        <w:rPr>
          <w:rFonts w:ascii="Times New Roman" w:hAnsi="Times New Roman"/>
          <w:b w:val="0"/>
          <w:caps w:val="0"/>
          <w:sz w:val="24"/>
          <w:szCs w:val="24"/>
          <w:lang w:val="lt-LT"/>
        </w:rPr>
        <w:t xml:space="preserve">dalinių </w:t>
      </w:r>
      <w:r w:rsidR="00D72E24" w:rsidRPr="00226D55">
        <w:rPr>
          <w:rFonts w:ascii="Times New Roman" w:hAnsi="Times New Roman"/>
          <w:b w:val="0"/>
          <w:caps w:val="0"/>
          <w:sz w:val="24"/>
          <w:szCs w:val="24"/>
          <w:lang w:val="lt-LT"/>
        </w:rPr>
        <w:t xml:space="preserve">studijų </w:t>
      </w:r>
      <w:r w:rsidRPr="00226D55">
        <w:rPr>
          <w:rFonts w:ascii="Times New Roman" w:hAnsi="Times New Roman"/>
          <w:b w:val="0"/>
          <w:caps w:val="0"/>
          <w:sz w:val="24"/>
          <w:szCs w:val="24"/>
          <w:lang w:val="lt-LT"/>
        </w:rPr>
        <w:t xml:space="preserve">aukštosiose mokyklose </w:t>
      </w:r>
      <w:r w:rsidR="00D72E24" w:rsidRPr="00226D55">
        <w:rPr>
          <w:rFonts w:ascii="Times New Roman" w:hAnsi="Times New Roman"/>
          <w:b w:val="0"/>
          <w:caps w:val="0"/>
          <w:sz w:val="24"/>
          <w:szCs w:val="24"/>
          <w:lang w:val="lt-LT"/>
        </w:rPr>
        <w:t>rezultatų įskaitymo tvarkos</w:t>
      </w:r>
      <w:r w:rsidRPr="00226D55">
        <w:rPr>
          <w:rFonts w:ascii="Times New Roman" w:hAnsi="Times New Roman"/>
          <w:b w:val="0"/>
          <w:caps w:val="0"/>
          <w:sz w:val="24"/>
          <w:szCs w:val="24"/>
          <w:lang w:val="lt-LT"/>
        </w:rPr>
        <w:t xml:space="preserve"> aprašo patvirtinimo</w:t>
      </w:r>
      <w:r w:rsidR="00D72E24" w:rsidRPr="00226D55">
        <w:rPr>
          <w:rFonts w:ascii="Times New Roman" w:hAnsi="Times New Roman"/>
          <w:b w:val="0"/>
          <w:caps w:val="0"/>
          <w:sz w:val="24"/>
          <w:szCs w:val="24"/>
          <w:lang w:val="lt-LT"/>
        </w:rPr>
        <w:t>“</w:t>
      </w:r>
      <w:r w:rsidR="00864EE8">
        <w:rPr>
          <w:rFonts w:ascii="Times New Roman" w:hAnsi="Times New Roman"/>
          <w:b w:val="0"/>
          <w:caps w:val="0"/>
          <w:sz w:val="24"/>
          <w:szCs w:val="24"/>
          <w:lang w:val="lt-LT"/>
        </w:rPr>
        <w:t>,</w:t>
      </w:r>
      <w:r w:rsidR="00D72E24" w:rsidRPr="00226D55">
        <w:rPr>
          <w:rFonts w:ascii="Times New Roman" w:hAnsi="Times New Roman"/>
          <w:b w:val="0"/>
          <w:caps w:val="0"/>
          <w:sz w:val="24"/>
          <w:szCs w:val="24"/>
          <w:lang w:val="lt-LT"/>
        </w:rPr>
        <w:t xml:space="preserve"> </w:t>
      </w:r>
      <w:r w:rsidR="00286943" w:rsidRPr="00226D55">
        <w:rPr>
          <w:rFonts w:ascii="Times New Roman" w:hAnsi="Times New Roman"/>
          <w:b w:val="0"/>
          <w:caps w:val="0"/>
          <w:sz w:val="24"/>
          <w:szCs w:val="24"/>
          <w:lang w:val="lt-LT"/>
        </w:rPr>
        <w:t>Kauno technologijos universiteto (toliau – Universitet</w:t>
      </w:r>
      <w:r w:rsidR="00483814" w:rsidRPr="00226D55">
        <w:rPr>
          <w:rFonts w:ascii="Times New Roman" w:hAnsi="Times New Roman"/>
          <w:b w:val="0"/>
          <w:caps w:val="0"/>
          <w:sz w:val="24"/>
          <w:szCs w:val="24"/>
          <w:lang w:val="lt-LT"/>
        </w:rPr>
        <w:t>as</w:t>
      </w:r>
      <w:r w:rsidR="00286943" w:rsidRPr="00226D55">
        <w:rPr>
          <w:rFonts w:ascii="Times New Roman" w:hAnsi="Times New Roman"/>
          <w:b w:val="0"/>
          <w:caps w:val="0"/>
          <w:sz w:val="24"/>
          <w:szCs w:val="24"/>
          <w:lang w:val="lt-LT"/>
        </w:rPr>
        <w:t xml:space="preserve">) </w:t>
      </w:r>
      <w:r w:rsidR="00682BC5" w:rsidRPr="00226D55">
        <w:rPr>
          <w:rFonts w:ascii="Times New Roman" w:hAnsi="Times New Roman"/>
          <w:b w:val="0"/>
          <w:caps w:val="0"/>
          <w:sz w:val="24"/>
          <w:szCs w:val="24"/>
          <w:lang w:val="lt-LT"/>
        </w:rPr>
        <w:t xml:space="preserve">laikinuoju </w:t>
      </w:r>
      <w:r w:rsidRPr="00226D55">
        <w:rPr>
          <w:rFonts w:ascii="Times New Roman" w:hAnsi="Times New Roman"/>
          <w:b w:val="0"/>
          <w:caps w:val="0"/>
          <w:sz w:val="24"/>
          <w:szCs w:val="24"/>
          <w:lang w:val="lt-LT"/>
        </w:rPr>
        <w:t>a</w:t>
      </w:r>
      <w:r w:rsidR="00286943" w:rsidRPr="00226D55">
        <w:rPr>
          <w:rFonts w:ascii="Times New Roman" w:hAnsi="Times New Roman"/>
          <w:b w:val="0"/>
          <w:caps w:val="0"/>
          <w:sz w:val="24"/>
          <w:szCs w:val="24"/>
          <w:lang w:val="lt-LT"/>
        </w:rPr>
        <w:t xml:space="preserve">kademiniu </w:t>
      </w:r>
      <w:proofErr w:type="spellStart"/>
      <w:r w:rsidR="00286943" w:rsidRPr="00226D55">
        <w:rPr>
          <w:rFonts w:ascii="Times New Roman" w:hAnsi="Times New Roman"/>
          <w:b w:val="0"/>
          <w:caps w:val="0"/>
          <w:sz w:val="24"/>
          <w:szCs w:val="24"/>
          <w:lang w:val="lt-LT"/>
        </w:rPr>
        <w:t>reguliaminu</w:t>
      </w:r>
      <w:proofErr w:type="spellEnd"/>
      <w:r w:rsidR="00483814" w:rsidRPr="00226D55">
        <w:rPr>
          <w:rFonts w:ascii="Times New Roman" w:hAnsi="Times New Roman"/>
          <w:b w:val="0"/>
          <w:caps w:val="0"/>
          <w:sz w:val="24"/>
          <w:szCs w:val="24"/>
          <w:lang w:val="lt-LT"/>
        </w:rPr>
        <w:t>,</w:t>
      </w:r>
      <w:r w:rsidR="00DF1755" w:rsidRPr="00226D55">
        <w:rPr>
          <w:rFonts w:ascii="Times New Roman" w:hAnsi="Times New Roman"/>
          <w:b w:val="0"/>
          <w:caps w:val="0"/>
          <w:sz w:val="24"/>
          <w:szCs w:val="24"/>
          <w:lang w:val="lt-LT"/>
        </w:rPr>
        <w:t xml:space="preserve"> </w:t>
      </w:r>
      <w:r w:rsidR="00864EE8" w:rsidRPr="00226D55">
        <w:rPr>
          <w:rFonts w:ascii="Times New Roman" w:hAnsi="Times New Roman"/>
          <w:b w:val="0"/>
          <w:caps w:val="0"/>
          <w:sz w:val="24"/>
          <w:szCs w:val="24"/>
          <w:lang w:val="lt-LT"/>
        </w:rPr>
        <w:t>Kvalifikacijų, suteikiančių teisę į aukštąjį mokslą ir įgytų pagal užsienio valstybių ir tarptautinių organizacijų švietimo programas, dalykų atitikmenų nustatymo ir pažymių pervedimo taisyklėmis</w:t>
      </w:r>
      <w:r w:rsidR="00864EE8">
        <w:rPr>
          <w:rFonts w:ascii="Times New Roman" w:hAnsi="Times New Roman"/>
          <w:b w:val="0"/>
          <w:caps w:val="0"/>
          <w:sz w:val="24"/>
          <w:szCs w:val="24"/>
          <w:lang w:val="lt-LT"/>
        </w:rPr>
        <w:t>, patvirtintomis</w:t>
      </w:r>
      <w:r w:rsidR="00864EE8" w:rsidRPr="00226D55">
        <w:rPr>
          <w:rFonts w:ascii="Times New Roman" w:hAnsi="Times New Roman"/>
          <w:b w:val="0"/>
          <w:caps w:val="0"/>
          <w:sz w:val="24"/>
          <w:szCs w:val="24"/>
          <w:lang w:val="lt-LT"/>
        </w:rPr>
        <w:t xml:space="preserve"> </w:t>
      </w:r>
      <w:r w:rsidR="00483814" w:rsidRPr="00226D55">
        <w:rPr>
          <w:rFonts w:ascii="Times New Roman" w:hAnsi="Times New Roman"/>
          <w:b w:val="0"/>
          <w:caps w:val="0"/>
          <w:sz w:val="24"/>
          <w:szCs w:val="24"/>
          <w:lang w:val="lt-LT"/>
        </w:rPr>
        <w:t xml:space="preserve">Studijų kokybės vertinimo centro direktoriaus 2014 m. gegužės 22 d. įsakymu Nr. V-37 </w:t>
      </w:r>
      <w:r w:rsidR="00D72E24" w:rsidRPr="00226D55">
        <w:rPr>
          <w:rFonts w:ascii="Times New Roman" w:hAnsi="Times New Roman"/>
          <w:b w:val="0"/>
          <w:caps w:val="0"/>
          <w:sz w:val="24"/>
          <w:szCs w:val="24"/>
          <w:lang w:val="lt-LT"/>
        </w:rPr>
        <w:t>„Dėl Kvalifikacijų, suteikiančių teisę į aukštąjį mokslą ir įgytų pagal užsienio valstybių ir tarptautinių organizacijų švietimo programas, dalykų atitikmenų nustatymo ir pažymių pervedimo ta</w:t>
      </w:r>
      <w:r w:rsidR="00864EE8">
        <w:rPr>
          <w:rFonts w:ascii="Times New Roman" w:hAnsi="Times New Roman"/>
          <w:b w:val="0"/>
          <w:caps w:val="0"/>
          <w:sz w:val="24"/>
          <w:szCs w:val="24"/>
          <w:lang w:val="lt-LT"/>
        </w:rPr>
        <w:t>isyklių patvirtinimo“, ir</w:t>
      </w:r>
      <w:r w:rsidR="00483814" w:rsidRPr="00226D55">
        <w:rPr>
          <w:rFonts w:ascii="Times New Roman" w:hAnsi="Times New Roman"/>
          <w:b w:val="0"/>
          <w:caps w:val="0"/>
          <w:sz w:val="24"/>
          <w:szCs w:val="24"/>
          <w:lang w:val="lt-LT"/>
        </w:rPr>
        <w:t xml:space="preserve"> ECTS vartotojo vadovu</w:t>
      </w:r>
      <w:r w:rsidR="00521572" w:rsidRPr="00226D55">
        <w:rPr>
          <w:rFonts w:ascii="Times New Roman" w:hAnsi="Times New Roman"/>
          <w:b w:val="0"/>
          <w:caps w:val="0"/>
          <w:sz w:val="24"/>
          <w:szCs w:val="24"/>
          <w:lang w:val="lt-LT"/>
        </w:rPr>
        <w:t>.</w:t>
      </w:r>
    </w:p>
    <w:p w14:paraId="42F11DD9" w14:textId="4FFFD51D" w:rsidR="009226B4" w:rsidRPr="00226D55" w:rsidRDefault="00C509FB" w:rsidP="00862E13">
      <w:pPr>
        <w:pStyle w:val="Pavadinimas1"/>
        <w:numPr>
          <w:ilvl w:val="0"/>
          <w:numId w:val="4"/>
        </w:numPr>
        <w:tabs>
          <w:tab w:val="left" w:pos="1134"/>
        </w:tabs>
        <w:spacing w:line="300" w:lineRule="auto"/>
        <w:ind w:left="0" w:firstLine="709"/>
        <w:jc w:val="both"/>
        <w:rPr>
          <w:rFonts w:ascii="Times New Roman" w:hAnsi="Times New Roman"/>
          <w:b w:val="0"/>
          <w:caps w:val="0"/>
          <w:sz w:val="24"/>
          <w:szCs w:val="24"/>
          <w:lang w:val="lt-LT"/>
        </w:rPr>
      </w:pPr>
      <w:r w:rsidRPr="00226D55">
        <w:rPr>
          <w:rFonts w:ascii="Times New Roman" w:hAnsi="Times New Roman"/>
          <w:b w:val="0"/>
          <w:caps w:val="0"/>
          <w:sz w:val="24"/>
          <w:szCs w:val="24"/>
          <w:lang w:val="lt-LT"/>
        </w:rPr>
        <w:t xml:space="preserve">Aprašas </w:t>
      </w:r>
      <w:r w:rsidR="00286943" w:rsidRPr="00226D55">
        <w:rPr>
          <w:rFonts w:ascii="Times New Roman" w:hAnsi="Times New Roman"/>
          <w:b w:val="0"/>
          <w:caps w:val="0"/>
          <w:sz w:val="24"/>
          <w:szCs w:val="24"/>
          <w:lang w:val="lt-LT"/>
        </w:rPr>
        <w:t xml:space="preserve">nustato asmens </w:t>
      </w:r>
      <w:r w:rsidRPr="00226D55">
        <w:rPr>
          <w:rFonts w:ascii="Times New Roman" w:hAnsi="Times New Roman"/>
          <w:b w:val="0"/>
          <w:caps w:val="0"/>
          <w:sz w:val="24"/>
          <w:szCs w:val="24"/>
          <w:lang w:val="lt-LT"/>
        </w:rPr>
        <w:t xml:space="preserve">studijų rezultatų, įgytų </w:t>
      </w:r>
      <w:r w:rsidR="00027549" w:rsidRPr="00226D55">
        <w:rPr>
          <w:rFonts w:ascii="Times New Roman" w:hAnsi="Times New Roman"/>
          <w:b w:val="0"/>
          <w:caps w:val="0"/>
          <w:sz w:val="24"/>
          <w:szCs w:val="24"/>
          <w:lang w:val="lt-LT"/>
        </w:rPr>
        <w:t xml:space="preserve">Universitete arba kitoje </w:t>
      </w:r>
      <w:r w:rsidR="00286943" w:rsidRPr="00226D55">
        <w:rPr>
          <w:rFonts w:ascii="Times New Roman" w:hAnsi="Times New Roman"/>
          <w:b w:val="0"/>
          <w:caps w:val="0"/>
          <w:sz w:val="24"/>
          <w:szCs w:val="24"/>
          <w:lang w:val="lt-LT"/>
        </w:rPr>
        <w:t>Lietuvos ar užsienio valstyb</w:t>
      </w:r>
      <w:r w:rsidR="00864EE8">
        <w:rPr>
          <w:rFonts w:ascii="Times New Roman" w:hAnsi="Times New Roman"/>
          <w:b w:val="0"/>
          <w:caps w:val="0"/>
          <w:sz w:val="24"/>
          <w:szCs w:val="24"/>
          <w:lang w:val="lt-LT"/>
        </w:rPr>
        <w:t>ės</w:t>
      </w:r>
      <w:r w:rsidR="00286943" w:rsidRPr="00226D55">
        <w:rPr>
          <w:rFonts w:ascii="Times New Roman" w:hAnsi="Times New Roman"/>
          <w:b w:val="0"/>
          <w:caps w:val="0"/>
          <w:sz w:val="24"/>
          <w:szCs w:val="24"/>
          <w:lang w:val="lt-LT"/>
        </w:rPr>
        <w:t xml:space="preserve"> aukšto</w:t>
      </w:r>
      <w:r w:rsidR="00864EE8">
        <w:rPr>
          <w:rFonts w:ascii="Times New Roman" w:hAnsi="Times New Roman"/>
          <w:b w:val="0"/>
          <w:caps w:val="0"/>
          <w:sz w:val="24"/>
          <w:szCs w:val="24"/>
          <w:lang w:val="lt-LT"/>
        </w:rPr>
        <w:t>joj</w:t>
      </w:r>
      <w:r w:rsidR="00286943" w:rsidRPr="00226D55">
        <w:rPr>
          <w:rFonts w:ascii="Times New Roman" w:hAnsi="Times New Roman"/>
          <w:b w:val="0"/>
          <w:caps w:val="0"/>
          <w:sz w:val="24"/>
          <w:szCs w:val="24"/>
          <w:lang w:val="lt-LT"/>
        </w:rPr>
        <w:t>e mokyklo</w:t>
      </w:r>
      <w:r w:rsidR="00864EE8">
        <w:rPr>
          <w:rFonts w:ascii="Times New Roman" w:hAnsi="Times New Roman"/>
          <w:b w:val="0"/>
          <w:caps w:val="0"/>
          <w:sz w:val="24"/>
          <w:szCs w:val="24"/>
          <w:lang w:val="lt-LT"/>
        </w:rPr>
        <w:t>j</w:t>
      </w:r>
      <w:r w:rsidR="00286943" w:rsidRPr="00226D55">
        <w:rPr>
          <w:rFonts w:ascii="Times New Roman" w:hAnsi="Times New Roman"/>
          <w:b w:val="0"/>
          <w:caps w:val="0"/>
          <w:sz w:val="24"/>
          <w:szCs w:val="24"/>
          <w:lang w:val="lt-LT"/>
        </w:rPr>
        <w:t>e</w:t>
      </w:r>
      <w:r w:rsidRPr="00226D55">
        <w:rPr>
          <w:rFonts w:ascii="Times New Roman" w:hAnsi="Times New Roman"/>
          <w:b w:val="0"/>
          <w:caps w:val="0"/>
          <w:sz w:val="24"/>
          <w:szCs w:val="24"/>
          <w:lang w:val="lt-LT"/>
        </w:rPr>
        <w:t>,</w:t>
      </w:r>
      <w:r w:rsidR="00286943" w:rsidRPr="00226D55">
        <w:rPr>
          <w:rFonts w:ascii="Times New Roman" w:hAnsi="Times New Roman"/>
          <w:b w:val="0"/>
          <w:caps w:val="0"/>
          <w:sz w:val="24"/>
          <w:szCs w:val="24"/>
          <w:lang w:val="lt-LT"/>
        </w:rPr>
        <w:t xml:space="preserve"> įskaitymo Universitete principus ir jų įforminimo tvarką</w:t>
      </w:r>
      <w:r w:rsidR="00286943" w:rsidRPr="00226D55">
        <w:rPr>
          <w:rFonts w:ascii="Times New Roman" w:hAnsi="Times New Roman"/>
          <w:b w:val="0"/>
          <w:sz w:val="24"/>
          <w:szCs w:val="24"/>
          <w:lang w:val="lt-LT"/>
        </w:rPr>
        <w:t>.</w:t>
      </w:r>
    </w:p>
    <w:p w14:paraId="2EF82D98" w14:textId="1A904284" w:rsidR="009A64CA" w:rsidRPr="00226D55" w:rsidRDefault="009A64CA" w:rsidP="00862E13">
      <w:pPr>
        <w:pStyle w:val="Sraopastraipa"/>
        <w:numPr>
          <w:ilvl w:val="0"/>
          <w:numId w:val="4"/>
        </w:numPr>
        <w:tabs>
          <w:tab w:val="left" w:pos="1134"/>
        </w:tabs>
        <w:spacing w:line="300" w:lineRule="auto"/>
        <w:ind w:left="0" w:firstLine="709"/>
        <w:jc w:val="both"/>
      </w:pPr>
      <w:r w:rsidRPr="00226D55">
        <w:t xml:space="preserve">Aprašo nuostatos taikomos asmenims, baigusiems, studijavusiems ar studijuojantiems </w:t>
      </w:r>
      <w:r w:rsidRPr="00226D55">
        <w:rPr>
          <w:bCs/>
          <w:lang w:eastAsia="en-US"/>
        </w:rPr>
        <w:t>Lietuvos ar užsienio valstyb</w:t>
      </w:r>
      <w:r w:rsidR="00864EE8">
        <w:rPr>
          <w:bCs/>
          <w:lang w:eastAsia="en-US"/>
        </w:rPr>
        <w:t>ės</w:t>
      </w:r>
      <w:r w:rsidRPr="00226D55">
        <w:rPr>
          <w:bCs/>
          <w:lang w:eastAsia="en-US"/>
        </w:rPr>
        <w:t xml:space="preserve"> aukšto</w:t>
      </w:r>
      <w:r w:rsidR="00864EE8">
        <w:rPr>
          <w:bCs/>
          <w:lang w:eastAsia="en-US"/>
        </w:rPr>
        <w:t>joje mokykloj</w:t>
      </w:r>
      <w:r w:rsidRPr="00226D55">
        <w:rPr>
          <w:bCs/>
          <w:lang w:eastAsia="en-US"/>
        </w:rPr>
        <w:t>e pagal aukštojo mokslo studijų programas ir norintiems tęsti studijas Universitete</w:t>
      </w:r>
      <w:r w:rsidR="00374ED0" w:rsidRPr="00226D55">
        <w:rPr>
          <w:bCs/>
          <w:lang w:eastAsia="en-US"/>
        </w:rPr>
        <w:t>,</w:t>
      </w:r>
      <w:r w:rsidRPr="00226D55">
        <w:rPr>
          <w:bCs/>
          <w:lang w:eastAsia="en-US"/>
        </w:rPr>
        <w:t xml:space="preserve"> įskaitant jų pasiektus studijų rezultatus pagal tas pačias arba kitas neuniversitetinių, universitetinių pirmosios, antrosios, trečiosios</w:t>
      </w:r>
      <w:r w:rsidRPr="00226D55">
        <w:t xml:space="preserve"> pakopų, vientisųjų ir profesinių studijų programas.</w:t>
      </w:r>
    </w:p>
    <w:p w14:paraId="6C908BAC" w14:textId="6153FF73" w:rsidR="00106B96" w:rsidRPr="00226D55" w:rsidRDefault="00107C43" w:rsidP="00862E13">
      <w:pPr>
        <w:pStyle w:val="Pavadinimas1"/>
        <w:numPr>
          <w:ilvl w:val="0"/>
          <w:numId w:val="4"/>
        </w:numPr>
        <w:tabs>
          <w:tab w:val="left" w:pos="1134"/>
        </w:tabs>
        <w:spacing w:line="300" w:lineRule="auto"/>
        <w:ind w:left="0" w:firstLine="709"/>
        <w:jc w:val="both"/>
        <w:rPr>
          <w:rFonts w:ascii="Times New Roman" w:hAnsi="Times New Roman"/>
          <w:b w:val="0"/>
          <w:caps w:val="0"/>
          <w:sz w:val="24"/>
          <w:szCs w:val="24"/>
          <w:lang w:val="lt-LT"/>
        </w:rPr>
      </w:pPr>
      <w:r w:rsidRPr="00226D55">
        <w:rPr>
          <w:rFonts w:ascii="Times New Roman" w:hAnsi="Times New Roman"/>
          <w:b w:val="0"/>
          <w:caps w:val="0"/>
          <w:sz w:val="24"/>
          <w:szCs w:val="24"/>
          <w:lang w:val="lt-LT"/>
        </w:rPr>
        <w:t>Fakulteto studijų prodekanas</w:t>
      </w:r>
      <w:r w:rsidR="008E5458" w:rsidRPr="00226D55">
        <w:rPr>
          <w:rFonts w:ascii="Times New Roman" w:hAnsi="Times New Roman"/>
          <w:b w:val="0"/>
          <w:caps w:val="0"/>
          <w:sz w:val="24"/>
          <w:szCs w:val="24"/>
          <w:lang w:val="lt-LT"/>
        </w:rPr>
        <w:t xml:space="preserve"> </w:t>
      </w:r>
      <w:r w:rsidR="00CB1AA4" w:rsidRPr="00226D55">
        <w:rPr>
          <w:rFonts w:ascii="Times New Roman" w:hAnsi="Times New Roman"/>
          <w:b w:val="0"/>
          <w:caps w:val="0"/>
          <w:sz w:val="24"/>
          <w:szCs w:val="24"/>
          <w:lang w:val="lt-LT"/>
        </w:rPr>
        <w:t xml:space="preserve">(trečiosios pakopos atveju – </w:t>
      </w:r>
      <w:r w:rsidR="00141F10" w:rsidRPr="00226D55">
        <w:rPr>
          <w:rFonts w:ascii="Times New Roman" w:hAnsi="Times New Roman"/>
          <w:b w:val="0"/>
          <w:caps w:val="0"/>
          <w:sz w:val="24"/>
          <w:szCs w:val="24"/>
          <w:lang w:val="lt-LT"/>
        </w:rPr>
        <w:t xml:space="preserve">mokslo krypties </w:t>
      </w:r>
      <w:r w:rsidR="00CB1AA4" w:rsidRPr="00226D55">
        <w:rPr>
          <w:rFonts w:ascii="Times New Roman" w:hAnsi="Times New Roman"/>
          <w:b w:val="0"/>
          <w:caps w:val="0"/>
          <w:sz w:val="24"/>
          <w:szCs w:val="24"/>
          <w:lang w:val="lt-LT"/>
        </w:rPr>
        <w:t xml:space="preserve">doktorantūros </w:t>
      </w:r>
      <w:r w:rsidR="00F50A4C" w:rsidRPr="00226D55">
        <w:rPr>
          <w:rFonts w:ascii="Times New Roman" w:hAnsi="Times New Roman"/>
          <w:b w:val="0"/>
          <w:caps w:val="0"/>
          <w:sz w:val="24"/>
          <w:szCs w:val="24"/>
          <w:lang w:val="lt-LT"/>
        </w:rPr>
        <w:t>komiteto pirmininkas</w:t>
      </w:r>
      <w:r w:rsidR="008A71B1" w:rsidRPr="00226D55">
        <w:rPr>
          <w:rFonts w:ascii="Times New Roman" w:hAnsi="Times New Roman"/>
          <w:b w:val="0"/>
          <w:caps w:val="0"/>
          <w:sz w:val="24"/>
          <w:szCs w:val="24"/>
          <w:lang w:val="lt-LT"/>
        </w:rPr>
        <w:t>, toliau – DKP</w:t>
      </w:r>
      <w:r w:rsidR="00CB1AA4" w:rsidRPr="00226D55">
        <w:rPr>
          <w:rFonts w:ascii="Times New Roman" w:hAnsi="Times New Roman"/>
          <w:b w:val="0"/>
          <w:caps w:val="0"/>
          <w:sz w:val="24"/>
          <w:szCs w:val="24"/>
          <w:lang w:val="lt-LT"/>
        </w:rPr>
        <w:t xml:space="preserve">) yra atsakingas </w:t>
      </w:r>
      <w:r w:rsidR="00080D68" w:rsidRPr="00226D55">
        <w:rPr>
          <w:rFonts w:ascii="Times New Roman" w:hAnsi="Times New Roman"/>
          <w:b w:val="0"/>
          <w:caps w:val="0"/>
          <w:sz w:val="24"/>
          <w:szCs w:val="24"/>
          <w:lang w:val="lt-LT"/>
        </w:rPr>
        <w:t xml:space="preserve">už studijų </w:t>
      </w:r>
      <w:r w:rsidR="00CF0267" w:rsidRPr="00226D55">
        <w:rPr>
          <w:rFonts w:ascii="Times New Roman" w:hAnsi="Times New Roman"/>
          <w:b w:val="0"/>
          <w:caps w:val="0"/>
          <w:sz w:val="24"/>
          <w:szCs w:val="24"/>
          <w:lang w:val="lt-LT"/>
        </w:rPr>
        <w:t xml:space="preserve">programos </w:t>
      </w:r>
      <w:r w:rsidR="00512756" w:rsidRPr="00226D55">
        <w:rPr>
          <w:rFonts w:ascii="Times New Roman" w:hAnsi="Times New Roman"/>
          <w:b w:val="0"/>
          <w:caps w:val="0"/>
          <w:sz w:val="24"/>
          <w:szCs w:val="24"/>
          <w:lang w:val="lt-LT"/>
        </w:rPr>
        <w:t>ir jos alternatyvų (BA+ ir MA+ kompetencij</w:t>
      </w:r>
      <w:r w:rsidR="009D30A0" w:rsidRPr="00226D55">
        <w:rPr>
          <w:rFonts w:ascii="Times New Roman" w:hAnsi="Times New Roman"/>
          <w:b w:val="0"/>
          <w:caps w:val="0"/>
          <w:sz w:val="24"/>
          <w:szCs w:val="24"/>
          <w:lang w:val="lt-LT"/>
        </w:rPr>
        <w:t>ų</w:t>
      </w:r>
      <w:r w:rsidR="00512756" w:rsidRPr="00226D55">
        <w:rPr>
          <w:rFonts w:ascii="Times New Roman" w:hAnsi="Times New Roman"/>
          <w:b w:val="0"/>
          <w:caps w:val="0"/>
          <w:sz w:val="24"/>
          <w:szCs w:val="24"/>
          <w:lang w:val="lt-LT"/>
        </w:rPr>
        <w:t xml:space="preserve">) </w:t>
      </w:r>
      <w:r w:rsidR="00080D68" w:rsidRPr="00226D55">
        <w:rPr>
          <w:rFonts w:ascii="Times New Roman" w:hAnsi="Times New Roman"/>
          <w:b w:val="0"/>
          <w:caps w:val="0"/>
          <w:sz w:val="24"/>
          <w:szCs w:val="24"/>
          <w:lang w:val="lt-LT"/>
        </w:rPr>
        <w:t xml:space="preserve">modulių suderinimą ir </w:t>
      </w:r>
      <w:r w:rsidR="00CB1AA4" w:rsidRPr="00226D55">
        <w:rPr>
          <w:rFonts w:ascii="Times New Roman" w:hAnsi="Times New Roman"/>
          <w:b w:val="0"/>
          <w:caps w:val="0"/>
          <w:sz w:val="24"/>
          <w:szCs w:val="24"/>
          <w:lang w:val="lt-LT"/>
        </w:rPr>
        <w:t>modulių atitikties įvertinimą</w:t>
      </w:r>
      <w:r w:rsidR="00512756" w:rsidRPr="00226D55">
        <w:rPr>
          <w:rFonts w:ascii="Times New Roman" w:hAnsi="Times New Roman"/>
          <w:b w:val="0"/>
          <w:caps w:val="0"/>
          <w:sz w:val="24"/>
          <w:szCs w:val="24"/>
          <w:lang w:val="lt-LT"/>
        </w:rPr>
        <w:t xml:space="preserve"> (</w:t>
      </w:r>
      <w:r w:rsidR="00025B84" w:rsidRPr="00226D55">
        <w:rPr>
          <w:rFonts w:ascii="Times New Roman" w:hAnsi="Times New Roman"/>
          <w:b w:val="0"/>
          <w:caps w:val="0"/>
          <w:sz w:val="24"/>
          <w:szCs w:val="24"/>
          <w:lang w:val="lt-LT"/>
        </w:rPr>
        <w:t xml:space="preserve">dėl modulių turinio </w:t>
      </w:r>
      <w:r w:rsidR="00512756" w:rsidRPr="00226D55">
        <w:rPr>
          <w:rFonts w:ascii="Times New Roman" w:hAnsi="Times New Roman"/>
          <w:b w:val="0"/>
          <w:caps w:val="0"/>
          <w:sz w:val="24"/>
          <w:szCs w:val="24"/>
          <w:lang w:val="lt-LT"/>
        </w:rPr>
        <w:t>pasikonsultavus su studijų program</w:t>
      </w:r>
      <w:r w:rsidR="00152DF0" w:rsidRPr="00226D55">
        <w:rPr>
          <w:rFonts w:ascii="Times New Roman" w:hAnsi="Times New Roman"/>
          <w:b w:val="0"/>
          <w:caps w:val="0"/>
          <w:sz w:val="24"/>
          <w:szCs w:val="24"/>
          <w:lang w:val="lt-LT"/>
        </w:rPr>
        <w:t>os</w:t>
      </w:r>
      <w:r w:rsidR="00512756" w:rsidRPr="00226D55">
        <w:rPr>
          <w:rFonts w:ascii="Times New Roman" w:hAnsi="Times New Roman"/>
          <w:b w:val="0"/>
          <w:caps w:val="0"/>
          <w:sz w:val="24"/>
          <w:szCs w:val="24"/>
          <w:lang w:val="lt-LT"/>
        </w:rPr>
        <w:t xml:space="preserve"> vadovu</w:t>
      </w:r>
      <w:r w:rsidR="00AC08CB" w:rsidRPr="00226D55">
        <w:rPr>
          <w:rFonts w:ascii="Times New Roman" w:hAnsi="Times New Roman"/>
          <w:b w:val="0"/>
          <w:caps w:val="0"/>
          <w:sz w:val="24"/>
          <w:szCs w:val="24"/>
          <w:lang w:val="lt-LT"/>
        </w:rPr>
        <w:t>, toliau – SPV</w:t>
      </w:r>
      <w:r w:rsidR="00512756" w:rsidRPr="00226D55">
        <w:rPr>
          <w:rFonts w:ascii="Times New Roman" w:hAnsi="Times New Roman"/>
          <w:b w:val="0"/>
          <w:caps w:val="0"/>
          <w:sz w:val="24"/>
          <w:szCs w:val="24"/>
          <w:lang w:val="lt-LT"/>
        </w:rPr>
        <w:t xml:space="preserve">), </w:t>
      </w:r>
      <w:r w:rsidR="00A51644" w:rsidRPr="00226D55">
        <w:rPr>
          <w:rFonts w:ascii="Times New Roman" w:hAnsi="Times New Roman"/>
          <w:b w:val="0"/>
          <w:caps w:val="0"/>
          <w:sz w:val="24"/>
          <w:szCs w:val="24"/>
          <w:lang w:val="lt-LT"/>
        </w:rPr>
        <w:t>studento individual</w:t>
      </w:r>
      <w:r w:rsidR="00512756" w:rsidRPr="00226D55">
        <w:rPr>
          <w:rFonts w:ascii="Times New Roman" w:hAnsi="Times New Roman"/>
          <w:b w:val="0"/>
          <w:caps w:val="0"/>
          <w:sz w:val="24"/>
          <w:szCs w:val="24"/>
          <w:lang w:val="lt-LT"/>
        </w:rPr>
        <w:t>aus</w:t>
      </w:r>
      <w:r w:rsidR="00A51644" w:rsidRPr="00226D55">
        <w:rPr>
          <w:rFonts w:ascii="Times New Roman" w:hAnsi="Times New Roman"/>
          <w:b w:val="0"/>
          <w:caps w:val="0"/>
          <w:sz w:val="24"/>
          <w:szCs w:val="24"/>
          <w:lang w:val="lt-LT"/>
        </w:rPr>
        <w:t xml:space="preserve"> studijų plan</w:t>
      </w:r>
      <w:r w:rsidR="00512756" w:rsidRPr="00226D55">
        <w:rPr>
          <w:rFonts w:ascii="Times New Roman" w:hAnsi="Times New Roman"/>
          <w:b w:val="0"/>
          <w:caps w:val="0"/>
          <w:sz w:val="24"/>
          <w:szCs w:val="24"/>
          <w:lang w:val="lt-LT"/>
        </w:rPr>
        <w:t>o</w:t>
      </w:r>
      <w:r w:rsidR="00A51644" w:rsidRPr="00226D55">
        <w:rPr>
          <w:rFonts w:ascii="Times New Roman" w:hAnsi="Times New Roman"/>
          <w:b w:val="0"/>
          <w:caps w:val="0"/>
          <w:sz w:val="24"/>
          <w:szCs w:val="24"/>
          <w:lang w:val="lt-LT"/>
        </w:rPr>
        <w:t xml:space="preserve"> sudarymą ir studijų rezultatų įskaitymą. </w:t>
      </w:r>
      <w:r w:rsidR="00617C62" w:rsidRPr="00226D55">
        <w:rPr>
          <w:rFonts w:ascii="Times New Roman" w:hAnsi="Times New Roman"/>
          <w:b w:val="0"/>
          <w:caps w:val="0"/>
          <w:sz w:val="24"/>
          <w:szCs w:val="24"/>
          <w:lang w:val="lt-LT"/>
        </w:rPr>
        <w:t>Trečiosios pakopos atveju už studento individual</w:t>
      </w:r>
      <w:r w:rsidR="00512756" w:rsidRPr="00226D55">
        <w:rPr>
          <w:rFonts w:ascii="Times New Roman" w:hAnsi="Times New Roman"/>
          <w:b w:val="0"/>
          <w:caps w:val="0"/>
          <w:sz w:val="24"/>
          <w:szCs w:val="24"/>
          <w:lang w:val="lt-LT"/>
        </w:rPr>
        <w:t>aus</w:t>
      </w:r>
      <w:r w:rsidR="00617C62" w:rsidRPr="00226D55">
        <w:rPr>
          <w:rFonts w:ascii="Times New Roman" w:hAnsi="Times New Roman"/>
          <w:b w:val="0"/>
          <w:caps w:val="0"/>
          <w:sz w:val="24"/>
          <w:szCs w:val="24"/>
          <w:lang w:val="lt-LT"/>
        </w:rPr>
        <w:t xml:space="preserve"> studijų plan</w:t>
      </w:r>
      <w:r w:rsidR="00512756" w:rsidRPr="00226D55">
        <w:rPr>
          <w:rFonts w:ascii="Times New Roman" w:hAnsi="Times New Roman"/>
          <w:b w:val="0"/>
          <w:caps w:val="0"/>
          <w:sz w:val="24"/>
          <w:szCs w:val="24"/>
          <w:lang w:val="lt-LT"/>
        </w:rPr>
        <w:t>o</w:t>
      </w:r>
      <w:r w:rsidR="00617C62" w:rsidRPr="00226D55">
        <w:rPr>
          <w:rFonts w:ascii="Times New Roman" w:hAnsi="Times New Roman"/>
          <w:b w:val="0"/>
          <w:caps w:val="0"/>
          <w:sz w:val="24"/>
          <w:szCs w:val="24"/>
          <w:lang w:val="lt-LT"/>
        </w:rPr>
        <w:t xml:space="preserve"> sudarymą atsakingas </w:t>
      </w:r>
      <w:r w:rsidR="00CD267E" w:rsidRPr="00226D55">
        <w:rPr>
          <w:rFonts w:ascii="Times New Roman" w:hAnsi="Times New Roman"/>
          <w:b w:val="0"/>
          <w:caps w:val="0"/>
          <w:sz w:val="24"/>
          <w:szCs w:val="24"/>
          <w:lang w:val="lt-LT"/>
        </w:rPr>
        <w:t xml:space="preserve">doktorantas, pasikonsultavęs su savo </w:t>
      </w:r>
      <w:r w:rsidR="00617C62" w:rsidRPr="00226D55">
        <w:rPr>
          <w:rFonts w:ascii="Times New Roman" w:hAnsi="Times New Roman"/>
          <w:b w:val="0"/>
          <w:caps w:val="0"/>
          <w:sz w:val="24"/>
          <w:szCs w:val="24"/>
          <w:lang w:val="lt-LT"/>
        </w:rPr>
        <w:t>mokslini</w:t>
      </w:r>
      <w:r w:rsidR="00CD267E" w:rsidRPr="00226D55">
        <w:rPr>
          <w:rFonts w:ascii="Times New Roman" w:hAnsi="Times New Roman"/>
          <w:b w:val="0"/>
          <w:caps w:val="0"/>
          <w:sz w:val="24"/>
          <w:szCs w:val="24"/>
          <w:lang w:val="lt-LT"/>
        </w:rPr>
        <w:t>u</w:t>
      </w:r>
      <w:r w:rsidR="00617C62" w:rsidRPr="00226D55">
        <w:rPr>
          <w:rFonts w:ascii="Times New Roman" w:hAnsi="Times New Roman"/>
          <w:b w:val="0"/>
          <w:caps w:val="0"/>
          <w:sz w:val="24"/>
          <w:szCs w:val="24"/>
          <w:lang w:val="lt-LT"/>
        </w:rPr>
        <w:t xml:space="preserve"> vadov</w:t>
      </w:r>
      <w:r w:rsidR="00CD267E" w:rsidRPr="00226D55">
        <w:rPr>
          <w:rFonts w:ascii="Times New Roman" w:hAnsi="Times New Roman"/>
          <w:b w:val="0"/>
          <w:caps w:val="0"/>
          <w:sz w:val="24"/>
          <w:szCs w:val="24"/>
          <w:lang w:val="lt-LT"/>
        </w:rPr>
        <w:t>u</w:t>
      </w:r>
      <w:r w:rsidR="00617C62" w:rsidRPr="00226D55">
        <w:rPr>
          <w:rFonts w:ascii="Times New Roman" w:hAnsi="Times New Roman"/>
          <w:b w:val="0"/>
          <w:caps w:val="0"/>
          <w:sz w:val="24"/>
          <w:szCs w:val="24"/>
          <w:lang w:val="lt-LT"/>
        </w:rPr>
        <w:t xml:space="preserve">, o už studijų rezultatų įskaitymą – </w:t>
      </w:r>
      <w:r w:rsidR="00141F10" w:rsidRPr="00226D55">
        <w:rPr>
          <w:rFonts w:ascii="Times New Roman" w:hAnsi="Times New Roman"/>
          <w:b w:val="0"/>
          <w:caps w:val="0"/>
          <w:sz w:val="24"/>
          <w:szCs w:val="24"/>
          <w:lang w:val="lt-LT"/>
        </w:rPr>
        <w:t>DKP</w:t>
      </w:r>
      <w:r w:rsidR="00617C62" w:rsidRPr="00226D55">
        <w:rPr>
          <w:rFonts w:ascii="Times New Roman" w:hAnsi="Times New Roman"/>
          <w:b w:val="0"/>
          <w:caps w:val="0"/>
          <w:sz w:val="24"/>
          <w:szCs w:val="24"/>
          <w:lang w:val="lt-LT"/>
        </w:rPr>
        <w:t xml:space="preserve">. </w:t>
      </w:r>
      <w:r w:rsidR="00A51644" w:rsidRPr="00226D55">
        <w:rPr>
          <w:rFonts w:ascii="Times New Roman" w:hAnsi="Times New Roman"/>
          <w:b w:val="0"/>
          <w:caps w:val="0"/>
          <w:sz w:val="24"/>
          <w:szCs w:val="24"/>
          <w:lang w:val="lt-LT"/>
        </w:rPr>
        <w:t>Fakulteto t</w:t>
      </w:r>
      <w:r w:rsidR="00CB1AA4" w:rsidRPr="00226D55">
        <w:rPr>
          <w:rFonts w:ascii="Times New Roman" w:hAnsi="Times New Roman"/>
          <w:b w:val="0"/>
          <w:caps w:val="0"/>
          <w:sz w:val="24"/>
          <w:szCs w:val="24"/>
          <w:lang w:val="lt-LT"/>
        </w:rPr>
        <w:t>arptautinių ryšių koordinatorius</w:t>
      </w:r>
      <w:r w:rsidR="0095051B" w:rsidRPr="00226D55">
        <w:rPr>
          <w:rFonts w:ascii="Times New Roman" w:hAnsi="Times New Roman"/>
          <w:b w:val="0"/>
          <w:caps w:val="0"/>
          <w:sz w:val="24"/>
          <w:szCs w:val="24"/>
          <w:lang w:val="lt-LT"/>
        </w:rPr>
        <w:t xml:space="preserve"> (toliau – TRK)</w:t>
      </w:r>
      <w:r w:rsidR="00CB1AA4" w:rsidRPr="00226D55">
        <w:rPr>
          <w:rFonts w:ascii="Times New Roman" w:hAnsi="Times New Roman"/>
          <w:b w:val="0"/>
          <w:caps w:val="0"/>
          <w:sz w:val="24"/>
          <w:szCs w:val="24"/>
          <w:lang w:val="lt-LT"/>
        </w:rPr>
        <w:t xml:space="preserve"> </w:t>
      </w:r>
      <w:r w:rsidR="00106B96" w:rsidRPr="00226D55">
        <w:rPr>
          <w:rFonts w:ascii="Times New Roman" w:hAnsi="Times New Roman"/>
          <w:b w:val="0"/>
          <w:caps w:val="0"/>
          <w:sz w:val="24"/>
          <w:szCs w:val="24"/>
          <w:lang w:val="lt-LT"/>
        </w:rPr>
        <w:t>yra atsakingas už procesų, susijusių su dalinėmis studijomis</w:t>
      </w:r>
      <w:r w:rsidR="00814546" w:rsidRPr="00226D55">
        <w:rPr>
          <w:rFonts w:ascii="Times New Roman" w:hAnsi="Times New Roman"/>
          <w:b w:val="0"/>
          <w:caps w:val="0"/>
          <w:sz w:val="24"/>
          <w:szCs w:val="24"/>
          <w:lang w:val="lt-LT"/>
        </w:rPr>
        <w:t xml:space="preserve"> užsienyje</w:t>
      </w:r>
      <w:r w:rsidR="00106B96" w:rsidRPr="00226D55">
        <w:rPr>
          <w:rFonts w:ascii="Times New Roman" w:hAnsi="Times New Roman"/>
          <w:b w:val="0"/>
          <w:caps w:val="0"/>
          <w:sz w:val="24"/>
          <w:szCs w:val="24"/>
          <w:lang w:val="lt-LT"/>
        </w:rPr>
        <w:t>, administravimą</w:t>
      </w:r>
      <w:r w:rsidR="003C32BF" w:rsidRPr="00226D55">
        <w:rPr>
          <w:rFonts w:ascii="Times New Roman" w:hAnsi="Times New Roman"/>
          <w:b w:val="0"/>
          <w:caps w:val="0"/>
          <w:sz w:val="24"/>
          <w:szCs w:val="24"/>
          <w:lang w:val="lt-LT"/>
        </w:rPr>
        <w:t xml:space="preserve"> ir studijų dokumentų parengimą</w:t>
      </w:r>
      <w:r w:rsidR="00106B96" w:rsidRPr="00226D55">
        <w:rPr>
          <w:rFonts w:ascii="Times New Roman" w:hAnsi="Times New Roman"/>
          <w:b w:val="0"/>
          <w:caps w:val="0"/>
          <w:sz w:val="24"/>
          <w:szCs w:val="24"/>
          <w:lang w:val="lt-LT"/>
        </w:rPr>
        <w:t>.</w:t>
      </w:r>
    </w:p>
    <w:p w14:paraId="004B3AFA" w14:textId="43D98DAB" w:rsidR="00106B96" w:rsidRPr="00864EE8" w:rsidRDefault="009C7D05" w:rsidP="00862E13">
      <w:pPr>
        <w:pStyle w:val="MAZAS"/>
        <w:numPr>
          <w:ilvl w:val="0"/>
          <w:numId w:val="4"/>
        </w:numPr>
        <w:tabs>
          <w:tab w:val="left" w:pos="1134"/>
        </w:tabs>
        <w:spacing w:line="300" w:lineRule="auto"/>
        <w:ind w:left="0" w:firstLine="709"/>
        <w:rPr>
          <w:rFonts w:ascii="Times New Roman" w:hAnsi="Times New Roman"/>
          <w:color w:val="auto"/>
          <w:sz w:val="24"/>
          <w:szCs w:val="24"/>
          <w:lang w:val="lt-LT"/>
        </w:rPr>
      </w:pPr>
      <w:r w:rsidRPr="00864EE8">
        <w:rPr>
          <w:rFonts w:ascii="Times New Roman" w:hAnsi="Times New Roman"/>
          <w:color w:val="auto"/>
          <w:sz w:val="24"/>
          <w:szCs w:val="24"/>
          <w:lang w:val="lt-LT"/>
        </w:rPr>
        <w:t>Studijų rezultatai įskaitomi, jeigu jie iš esmės atitinka studijuojamoje arba pageidaujamoje studijuoti studijų programoje, jos dalyje ar studijų modulyje numatytus rezultatus.</w:t>
      </w:r>
    </w:p>
    <w:p w14:paraId="6122351A" w14:textId="6CA7E0FF" w:rsidR="00286943" w:rsidRPr="00226D55" w:rsidRDefault="00F41E92" w:rsidP="00862E13">
      <w:pPr>
        <w:pStyle w:val="MAZAS"/>
        <w:numPr>
          <w:ilvl w:val="0"/>
          <w:numId w:val="4"/>
        </w:numPr>
        <w:tabs>
          <w:tab w:val="left" w:pos="1134"/>
        </w:tabs>
        <w:spacing w:line="300" w:lineRule="auto"/>
        <w:ind w:left="0" w:firstLine="709"/>
        <w:rPr>
          <w:rFonts w:ascii="Times New Roman" w:hAnsi="Times New Roman"/>
          <w:color w:val="auto"/>
          <w:sz w:val="24"/>
          <w:szCs w:val="24"/>
          <w:lang w:val="lt-LT"/>
        </w:rPr>
      </w:pPr>
      <w:r w:rsidRPr="00226D55">
        <w:rPr>
          <w:rFonts w:ascii="Times New Roman" w:hAnsi="Times New Roman"/>
          <w:color w:val="auto"/>
          <w:sz w:val="24"/>
          <w:szCs w:val="24"/>
          <w:lang w:val="lt-LT"/>
        </w:rPr>
        <w:t>G</w:t>
      </w:r>
      <w:r w:rsidR="00286943" w:rsidRPr="00226D55">
        <w:rPr>
          <w:rFonts w:ascii="Times New Roman" w:hAnsi="Times New Roman"/>
          <w:color w:val="auto"/>
          <w:sz w:val="24"/>
          <w:szCs w:val="24"/>
          <w:lang w:val="lt-LT"/>
        </w:rPr>
        <w:t>ali</w:t>
      </w:r>
      <w:r w:rsidRPr="00226D55">
        <w:rPr>
          <w:rFonts w:ascii="Times New Roman" w:hAnsi="Times New Roman"/>
          <w:color w:val="auto"/>
          <w:sz w:val="24"/>
          <w:szCs w:val="24"/>
          <w:lang w:val="lt-LT"/>
        </w:rPr>
        <w:t xml:space="preserve"> būti įskaitomi</w:t>
      </w:r>
      <w:r w:rsidR="00286943" w:rsidRPr="00226D55">
        <w:rPr>
          <w:rFonts w:ascii="Times New Roman" w:hAnsi="Times New Roman"/>
          <w:color w:val="auto"/>
          <w:sz w:val="24"/>
          <w:szCs w:val="24"/>
          <w:lang w:val="lt-LT"/>
        </w:rPr>
        <w:t>:</w:t>
      </w:r>
    </w:p>
    <w:p w14:paraId="785C0DB2" w14:textId="34AB37A7" w:rsidR="00106B96" w:rsidRPr="00226D55" w:rsidRDefault="00286943" w:rsidP="00862E13">
      <w:pPr>
        <w:pStyle w:val="MAZAS"/>
        <w:numPr>
          <w:ilvl w:val="1"/>
          <w:numId w:val="4"/>
        </w:numPr>
        <w:tabs>
          <w:tab w:val="left" w:pos="1134"/>
        </w:tabs>
        <w:spacing w:line="300" w:lineRule="auto"/>
        <w:ind w:left="0" w:firstLine="709"/>
        <w:rPr>
          <w:rFonts w:ascii="Times New Roman" w:hAnsi="Times New Roman"/>
          <w:color w:val="auto"/>
          <w:sz w:val="24"/>
          <w:szCs w:val="24"/>
          <w:lang w:val="lt-LT"/>
        </w:rPr>
      </w:pPr>
      <w:r w:rsidRPr="00226D55">
        <w:rPr>
          <w:rFonts w:ascii="Times New Roman" w:hAnsi="Times New Roman"/>
          <w:color w:val="auto"/>
          <w:sz w:val="24"/>
          <w:szCs w:val="24"/>
          <w:lang w:val="lt-LT"/>
        </w:rPr>
        <w:t>keli studijuot</w:t>
      </w:r>
      <w:r w:rsidR="00F41E92" w:rsidRPr="00226D55">
        <w:rPr>
          <w:rFonts w:ascii="Times New Roman" w:hAnsi="Times New Roman"/>
          <w:color w:val="auto"/>
          <w:sz w:val="24"/>
          <w:szCs w:val="24"/>
          <w:lang w:val="lt-LT"/>
        </w:rPr>
        <w:t>i</w:t>
      </w:r>
      <w:r w:rsidRPr="00226D55">
        <w:rPr>
          <w:rFonts w:ascii="Times New Roman" w:hAnsi="Times New Roman"/>
          <w:color w:val="auto"/>
          <w:sz w:val="24"/>
          <w:szCs w:val="24"/>
          <w:lang w:val="lt-LT"/>
        </w:rPr>
        <w:t xml:space="preserve"> </w:t>
      </w:r>
      <w:r w:rsidR="00C416B1" w:rsidRPr="00226D55">
        <w:rPr>
          <w:rFonts w:ascii="Times New Roman" w:hAnsi="Times New Roman"/>
          <w:color w:val="auto"/>
          <w:sz w:val="24"/>
          <w:szCs w:val="24"/>
          <w:lang w:val="lt-LT"/>
        </w:rPr>
        <w:t>moduli</w:t>
      </w:r>
      <w:r w:rsidR="00F41E92" w:rsidRPr="00226D55">
        <w:rPr>
          <w:rFonts w:ascii="Times New Roman" w:hAnsi="Times New Roman"/>
          <w:color w:val="auto"/>
          <w:sz w:val="24"/>
          <w:szCs w:val="24"/>
          <w:lang w:val="lt-LT"/>
        </w:rPr>
        <w:t>ai</w:t>
      </w:r>
      <w:r w:rsidRPr="00226D55">
        <w:rPr>
          <w:rFonts w:ascii="Times New Roman" w:hAnsi="Times New Roman"/>
          <w:color w:val="auto"/>
          <w:sz w:val="24"/>
          <w:szCs w:val="24"/>
          <w:lang w:val="lt-LT"/>
        </w:rPr>
        <w:t xml:space="preserve"> kaip vien</w:t>
      </w:r>
      <w:r w:rsidR="00F41E92" w:rsidRPr="00226D55">
        <w:rPr>
          <w:rFonts w:ascii="Times New Roman" w:hAnsi="Times New Roman"/>
          <w:color w:val="auto"/>
          <w:sz w:val="24"/>
          <w:szCs w:val="24"/>
          <w:lang w:val="lt-LT"/>
        </w:rPr>
        <w:t>as</w:t>
      </w:r>
      <w:r w:rsidRPr="00226D55">
        <w:rPr>
          <w:rFonts w:ascii="Times New Roman" w:hAnsi="Times New Roman"/>
          <w:color w:val="auto"/>
          <w:sz w:val="24"/>
          <w:szCs w:val="24"/>
          <w:lang w:val="lt-LT"/>
        </w:rPr>
        <w:t>;</w:t>
      </w:r>
    </w:p>
    <w:p w14:paraId="7E86596D" w14:textId="3564E0D3" w:rsidR="00106B96" w:rsidRPr="00226D55" w:rsidRDefault="00286943" w:rsidP="00862E13">
      <w:pPr>
        <w:pStyle w:val="MAZAS"/>
        <w:numPr>
          <w:ilvl w:val="1"/>
          <w:numId w:val="4"/>
        </w:numPr>
        <w:tabs>
          <w:tab w:val="left" w:pos="1134"/>
        </w:tabs>
        <w:spacing w:line="300" w:lineRule="auto"/>
        <w:ind w:left="0" w:firstLine="709"/>
        <w:rPr>
          <w:rFonts w:ascii="Times New Roman" w:hAnsi="Times New Roman"/>
          <w:color w:val="auto"/>
          <w:sz w:val="24"/>
          <w:szCs w:val="24"/>
          <w:lang w:val="lt-LT"/>
        </w:rPr>
      </w:pPr>
      <w:r w:rsidRPr="00226D55">
        <w:rPr>
          <w:rFonts w:ascii="Times New Roman" w:hAnsi="Times New Roman"/>
          <w:color w:val="auto"/>
          <w:sz w:val="24"/>
          <w:szCs w:val="24"/>
          <w:lang w:val="lt-LT"/>
        </w:rPr>
        <w:lastRenderedPageBreak/>
        <w:t>vien</w:t>
      </w:r>
      <w:r w:rsidR="00F41E92" w:rsidRPr="00226D55">
        <w:rPr>
          <w:rFonts w:ascii="Times New Roman" w:hAnsi="Times New Roman"/>
          <w:color w:val="auto"/>
          <w:sz w:val="24"/>
          <w:szCs w:val="24"/>
          <w:lang w:val="lt-LT"/>
        </w:rPr>
        <w:t>as</w:t>
      </w:r>
      <w:r w:rsidRPr="00226D55">
        <w:rPr>
          <w:rFonts w:ascii="Times New Roman" w:hAnsi="Times New Roman"/>
          <w:color w:val="auto"/>
          <w:sz w:val="24"/>
          <w:szCs w:val="24"/>
          <w:lang w:val="lt-LT"/>
        </w:rPr>
        <w:t xml:space="preserve"> studijuot</w:t>
      </w:r>
      <w:r w:rsidR="00F41E92" w:rsidRPr="00226D55">
        <w:rPr>
          <w:rFonts w:ascii="Times New Roman" w:hAnsi="Times New Roman"/>
          <w:color w:val="auto"/>
          <w:sz w:val="24"/>
          <w:szCs w:val="24"/>
          <w:lang w:val="lt-LT"/>
        </w:rPr>
        <w:t>as</w:t>
      </w:r>
      <w:r w:rsidRPr="00226D55">
        <w:rPr>
          <w:rFonts w:ascii="Times New Roman" w:hAnsi="Times New Roman"/>
          <w:color w:val="auto"/>
          <w:sz w:val="24"/>
          <w:szCs w:val="24"/>
          <w:lang w:val="lt-LT"/>
        </w:rPr>
        <w:t xml:space="preserve"> </w:t>
      </w:r>
      <w:r w:rsidR="00C416B1" w:rsidRPr="00226D55">
        <w:rPr>
          <w:rFonts w:ascii="Times New Roman" w:hAnsi="Times New Roman"/>
          <w:color w:val="auto"/>
          <w:sz w:val="24"/>
          <w:szCs w:val="24"/>
          <w:lang w:val="lt-LT"/>
        </w:rPr>
        <w:t>modul</w:t>
      </w:r>
      <w:r w:rsidR="00F41E92" w:rsidRPr="00226D55">
        <w:rPr>
          <w:rFonts w:ascii="Times New Roman" w:hAnsi="Times New Roman"/>
          <w:color w:val="auto"/>
          <w:sz w:val="24"/>
          <w:szCs w:val="24"/>
          <w:lang w:val="lt-LT"/>
        </w:rPr>
        <w:t>is</w:t>
      </w:r>
      <w:r w:rsidRPr="00226D55">
        <w:rPr>
          <w:rFonts w:ascii="Times New Roman" w:hAnsi="Times New Roman"/>
          <w:color w:val="auto"/>
          <w:sz w:val="24"/>
          <w:szCs w:val="24"/>
          <w:lang w:val="lt-LT"/>
        </w:rPr>
        <w:t xml:space="preserve"> vietoj</w:t>
      </w:r>
      <w:r w:rsidR="00F41E92" w:rsidRPr="00226D55">
        <w:rPr>
          <w:rFonts w:ascii="Times New Roman" w:hAnsi="Times New Roman"/>
          <w:color w:val="auto"/>
          <w:sz w:val="24"/>
          <w:szCs w:val="24"/>
          <w:lang w:val="lt-LT"/>
        </w:rPr>
        <w:t>e</w:t>
      </w:r>
      <w:r w:rsidRPr="00226D55">
        <w:rPr>
          <w:rFonts w:ascii="Times New Roman" w:hAnsi="Times New Roman"/>
          <w:color w:val="auto"/>
          <w:sz w:val="24"/>
          <w:szCs w:val="24"/>
          <w:lang w:val="lt-LT"/>
        </w:rPr>
        <w:t xml:space="preserve"> kelių;</w:t>
      </w:r>
    </w:p>
    <w:p w14:paraId="03219CDE" w14:textId="64E15BF4" w:rsidR="00286943" w:rsidRPr="00226D55" w:rsidRDefault="00286943" w:rsidP="00862E13">
      <w:pPr>
        <w:pStyle w:val="MAZAS"/>
        <w:numPr>
          <w:ilvl w:val="1"/>
          <w:numId w:val="4"/>
        </w:numPr>
        <w:tabs>
          <w:tab w:val="left" w:pos="1134"/>
        </w:tabs>
        <w:spacing w:line="300" w:lineRule="auto"/>
        <w:ind w:left="0" w:firstLine="709"/>
        <w:rPr>
          <w:rFonts w:ascii="Times New Roman" w:hAnsi="Times New Roman"/>
          <w:color w:val="auto"/>
          <w:sz w:val="24"/>
          <w:szCs w:val="24"/>
          <w:lang w:val="lt-LT"/>
        </w:rPr>
      </w:pPr>
      <w:r w:rsidRPr="00226D55">
        <w:rPr>
          <w:rFonts w:ascii="Times New Roman" w:hAnsi="Times New Roman"/>
          <w:color w:val="auto"/>
          <w:sz w:val="24"/>
          <w:szCs w:val="24"/>
          <w:lang w:val="lt-LT"/>
        </w:rPr>
        <w:t>dal</w:t>
      </w:r>
      <w:r w:rsidR="00F41E92" w:rsidRPr="00226D55">
        <w:rPr>
          <w:rFonts w:ascii="Times New Roman" w:hAnsi="Times New Roman"/>
          <w:color w:val="auto"/>
          <w:sz w:val="24"/>
          <w:szCs w:val="24"/>
          <w:lang w:val="lt-LT"/>
        </w:rPr>
        <w:t>is</w:t>
      </w:r>
      <w:r w:rsidRPr="00226D55">
        <w:rPr>
          <w:rFonts w:ascii="Times New Roman" w:hAnsi="Times New Roman"/>
          <w:color w:val="auto"/>
          <w:sz w:val="24"/>
          <w:szCs w:val="24"/>
          <w:lang w:val="lt-LT"/>
        </w:rPr>
        <w:t xml:space="preserve"> studijuoto </w:t>
      </w:r>
      <w:r w:rsidR="00C416B1" w:rsidRPr="00226D55">
        <w:rPr>
          <w:rFonts w:ascii="Times New Roman" w:hAnsi="Times New Roman"/>
          <w:color w:val="auto"/>
          <w:sz w:val="24"/>
          <w:szCs w:val="24"/>
          <w:lang w:val="lt-LT"/>
        </w:rPr>
        <w:t>modulio</w:t>
      </w:r>
      <w:r w:rsidRPr="00226D55">
        <w:rPr>
          <w:rFonts w:ascii="Times New Roman" w:hAnsi="Times New Roman"/>
          <w:color w:val="auto"/>
          <w:sz w:val="24"/>
          <w:szCs w:val="24"/>
          <w:lang w:val="lt-LT"/>
        </w:rPr>
        <w:t>.</w:t>
      </w:r>
    </w:p>
    <w:p w14:paraId="19C7EE7A" w14:textId="77777777" w:rsidR="00106B96" w:rsidRPr="00226D55" w:rsidRDefault="00D04BEA" w:rsidP="00862E13">
      <w:pPr>
        <w:pStyle w:val="BodyText1"/>
        <w:numPr>
          <w:ilvl w:val="0"/>
          <w:numId w:val="4"/>
        </w:numPr>
        <w:tabs>
          <w:tab w:val="left" w:pos="1134"/>
        </w:tabs>
        <w:spacing w:line="300" w:lineRule="auto"/>
        <w:ind w:left="0" w:firstLine="709"/>
        <w:rPr>
          <w:rFonts w:ascii="Times New Roman" w:hAnsi="Times New Roman"/>
          <w:sz w:val="24"/>
          <w:szCs w:val="24"/>
          <w:lang w:val="lt-LT"/>
        </w:rPr>
      </w:pPr>
      <w:r w:rsidRPr="00226D55">
        <w:rPr>
          <w:rFonts w:ascii="Times New Roman" w:hAnsi="Times New Roman"/>
          <w:sz w:val="24"/>
          <w:szCs w:val="24"/>
          <w:lang w:val="lt-LT"/>
        </w:rPr>
        <w:t>Neformaliuoju būdu įgytų kompetencijų pripažinimas atliekamas pagal Universiteto Neformaliuoju ir savaiminiu būdu įgytų mokymosi pasiekimų vertinim</w:t>
      </w:r>
      <w:r w:rsidR="00F42FD2" w:rsidRPr="00226D55">
        <w:rPr>
          <w:rFonts w:ascii="Times New Roman" w:hAnsi="Times New Roman"/>
          <w:sz w:val="24"/>
          <w:szCs w:val="24"/>
          <w:lang w:val="lt-LT"/>
        </w:rPr>
        <w:t>o</w:t>
      </w:r>
      <w:r w:rsidRPr="00226D55">
        <w:rPr>
          <w:rFonts w:ascii="Times New Roman" w:hAnsi="Times New Roman"/>
          <w:sz w:val="24"/>
          <w:szCs w:val="24"/>
          <w:lang w:val="lt-LT"/>
        </w:rPr>
        <w:t xml:space="preserve"> ir kompetencijų pripažinimo tvarkos aprašą.</w:t>
      </w:r>
    </w:p>
    <w:p w14:paraId="2614765E" w14:textId="77777777" w:rsidR="0029197D" w:rsidRPr="00226D55" w:rsidRDefault="0029197D" w:rsidP="00862E13">
      <w:pPr>
        <w:pStyle w:val="CentrBold"/>
        <w:spacing w:line="300" w:lineRule="auto"/>
        <w:rPr>
          <w:rFonts w:ascii="Times New Roman" w:hAnsi="Times New Roman"/>
          <w:sz w:val="24"/>
          <w:szCs w:val="24"/>
          <w:lang w:val="lt-LT"/>
        </w:rPr>
      </w:pPr>
    </w:p>
    <w:p w14:paraId="7A0DC8E4" w14:textId="77777777" w:rsidR="009226B4" w:rsidRPr="00226D55" w:rsidRDefault="009226B4" w:rsidP="00862E13">
      <w:pPr>
        <w:pStyle w:val="CentrBold"/>
        <w:rPr>
          <w:rFonts w:ascii="Times New Roman" w:hAnsi="Times New Roman"/>
          <w:sz w:val="24"/>
          <w:szCs w:val="24"/>
          <w:lang w:val="lt-LT"/>
        </w:rPr>
      </w:pPr>
      <w:r w:rsidRPr="00226D55">
        <w:rPr>
          <w:rFonts w:ascii="Times New Roman" w:hAnsi="Times New Roman"/>
          <w:sz w:val="24"/>
          <w:szCs w:val="24"/>
          <w:lang w:val="lt-LT"/>
        </w:rPr>
        <w:t>II SKYRIUS</w:t>
      </w:r>
    </w:p>
    <w:p w14:paraId="7DE0BD5F" w14:textId="77777777" w:rsidR="00286943" w:rsidRPr="00226D55" w:rsidRDefault="00286943" w:rsidP="00862E13">
      <w:pPr>
        <w:pStyle w:val="CentrBold"/>
        <w:rPr>
          <w:rFonts w:ascii="Times New Roman" w:hAnsi="Times New Roman"/>
          <w:sz w:val="24"/>
          <w:szCs w:val="24"/>
          <w:lang w:val="lt-LT"/>
        </w:rPr>
      </w:pPr>
      <w:r w:rsidRPr="00226D55">
        <w:rPr>
          <w:rFonts w:ascii="Times New Roman" w:hAnsi="Times New Roman"/>
          <w:sz w:val="24"/>
          <w:szCs w:val="24"/>
          <w:lang w:val="lt-LT"/>
        </w:rPr>
        <w:t>STUDIJŲ rezultatų PAGAL SUDERINTĄ STUDIJŲ TURINĮ įskaitymAS</w:t>
      </w:r>
    </w:p>
    <w:p w14:paraId="31CDF11B" w14:textId="77777777" w:rsidR="00286943" w:rsidRPr="009F3F73" w:rsidRDefault="00286943" w:rsidP="00862E13">
      <w:pPr>
        <w:pStyle w:val="MAZAS"/>
        <w:spacing w:line="300" w:lineRule="auto"/>
        <w:ind w:firstLine="0"/>
        <w:rPr>
          <w:rFonts w:ascii="Times New Roman" w:hAnsi="Times New Roman"/>
          <w:color w:val="auto"/>
          <w:sz w:val="24"/>
          <w:szCs w:val="24"/>
          <w:lang w:val="lt-LT"/>
        </w:rPr>
      </w:pPr>
    </w:p>
    <w:p w14:paraId="4CC28275" w14:textId="2313FC8E" w:rsidR="00F21593" w:rsidRPr="00226D55" w:rsidRDefault="00B23CB5" w:rsidP="00862E13">
      <w:pPr>
        <w:pStyle w:val="Pavadinimas1"/>
        <w:numPr>
          <w:ilvl w:val="0"/>
          <w:numId w:val="4"/>
        </w:numPr>
        <w:tabs>
          <w:tab w:val="left" w:pos="1134"/>
        </w:tabs>
        <w:spacing w:line="300" w:lineRule="auto"/>
        <w:ind w:left="0" w:firstLine="709"/>
        <w:jc w:val="both"/>
        <w:rPr>
          <w:rFonts w:ascii="Times New Roman" w:hAnsi="Times New Roman"/>
          <w:b w:val="0"/>
          <w:bCs w:val="0"/>
          <w:caps w:val="0"/>
          <w:sz w:val="24"/>
          <w:szCs w:val="24"/>
          <w:lang w:val="lt-LT"/>
        </w:rPr>
      </w:pPr>
      <w:r w:rsidRPr="00226D55">
        <w:rPr>
          <w:rFonts w:ascii="Times New Roman" w:hAnsi="Times New Roman"/>
          <w:b w:val="0"/>
          <w:bCs w:val="0"/>
          <w:caps w:val="0"/>
          <w:sz w:val="24"/>
          <w:szCs w:val="24"/>
          <w:lang w:val="lt-LT"/>
        </w:rPr>
        <w:t>Dalinės studijos yra studento mokymasis pagal studijų programos dalį, suteikiančią žinių ir gebėjimų, kurie įvertinami ir patvirtinami kitos Lietuvos ar užsienio aukštosios mokyklos išduodama akademine pažyma.</w:t>
      </w:r>
    </w:p>
    <w:p w14:paraId="45A9A331" w14:textId="1178336F" w:rsidR="00862E13" w:rsidRPr="00864EE8" w:rsidRDefault="00043E31" w:rsidP="009F3F73">
      <w:pPr>
        <w:pStyle w:val="Sraopastraipa"/>
        <w:numPr>
          <w:ilvl w:val="0"/>
          <w:numId w:val="4"/>
        </w:numPr>
        <w:tabs>
          <w:tab w:val="left" w:pos="1134"/>
        </w:tabs>
        <w:spacing w:line="300" w:lineRule="auto"/>
        <w:ind w:left="0" w:firstLine="709"/>
        <w:jc w:val="both"/>
        <w:rPr>
          <w:lang w:eastAsia="en-US"/>
        </w:rPr>
      </w:pPr>
      <w:r w:rsidRPr="00864EE8">
        <w:t>Dalinių studijų rezultatai pagal suderintą studijų turinį įskaitomi</w:t>
      </w:r>
      <w:r w:rsidR="00862E13" w:rsidRPr="00864EE8">
        <w:t xml:space="preserve"> be apribojimų</w:t>
      </w:r>
      <w:r w:rsidRPr="00864EE8">
        <w:t>, jei studijuotų studijų modulių atžvilgiu nenustatoma</w:t>
      </w:r>
      <w:r w:rsidR="00862E13" w:rsidRPr="00864EE8">
        <w:t xml:space="preserve"> dokumento, kuriuo buvo suderintas studijų turinys, </w:t>
      </w:r>
      <w:r w:rsidRPr="00864EE8">
        <w:t>reikalavimų pažeidimų</w:t>
      </w:r>
      <w:r w:rsidRPr="00864EE8">
        <w:rPr>
          <w:bCs/>
          <w:caps/>
        </w:rPr>
        <w:t>.</w:t>
      </w:r>
      <w:r w:rsidR="00340418" w:rsidRPr="00864EE8">
        <w:rPr>
          <w:bCs/>
          <w:caps/>
        </w:rPr>
        <w:t xml:space="preserve"> </w:t>
      </w:r>
      <w:r w:rsidR="00340418" w:rsidRPr="00864EE8">
        <w:t>Jei</w:t>
      </w:r>
      <w:r w:rsidR="00862E13" w:rsidRPr="00864EE8">
        <w:t xml:space="preserve"> studijų rezultatai</w:t>
      </w:r>
      <w:r w:rsidR="00340418" w:rsidRPr="00864EE8">
        <w:t xml:space="preserve"> nebuvo</w:t>
      </w:r>
      <w:r w:rsidR="00862E13" w:rsidRPr="00864EE8">
        <w:t xml:space="preserve"> formaliai</w:t>
      </w:r>
      <w:r w:rsidR="0039682D" w:rsidRPr="00864EE8">
        <w:rPr>
          <w:bCs/>
          <w:caps/>
        </w:rPr>
        <w:t xml:space="preserve"> </w:t>
      </w:r>
      <w:r w:rsidR="00340418" w:rsidRPr="00864EE8">
        <w:t>suderin</w:t>
      </w:r>
      <w:r w:rsidR="00862E13" w:rsidRPr="00864EE8">
        <w:t xml:space="preserve">ti </w:t>
      </w:r>
      <w:r w:rsidR="00340418" w:rsidRPr="00864EE8">
        <w:t xml:space="preserve">iš anksto, </w:t>
      </w:r>
      <w:r w:rsidR="00862E13" w:rsidRPr="00864EE8">
        <w:t xml:space="preserve">jie </w:t>
      </w:r>
      <w:r w:rsidR="00340418" w:rsidRPr="00864EE8">
        <w:t>gali būti neįskaito</w:t>
      </w:r>
      <w:r w:rsidR="00862E13" w:rsidRPr="00864EE8">
        <w:t>mi</w:t>
      </w:r>
      <w:r w:rsidR="00340418" w:rsidRPr="00864EE8">
        <w:t>.</w:t>
      </w:r>
      <w:r w:rsidR="00862E13" w:rsidRPr="00864EE8">
        <w:rPr>
          <w:b/>
          <w:bCs/>
          <w:caps/>
        </w:rPr>
        <w:t xml:space="preserve"> </w:t>
      </w:r>
    </w:p>
    <w:p w14:paraId="47E0E994" w14:textId="3082C3C0" w:rsidR="00862E13" w:rsidRPr="00226D55" w:rsidRDefault="004E07AE" w:rsidP="009F3F73">
      <w:pPr>
        <w:pStyle w:val="Pavadinimas1"/>
        <w:numPr>
          <w:ilvl w:val="0"/>
          <w:numId w:val="4"/>
        </w:numPr>
        <w:tabs>
          <w:tab w:val="left" w:pos="1134"/>
        </w:tabs>
        <w:spacing w:line="300" w:lineRule="auto"/>
        <w:ind w:left="0" w:firstLine="709"/>
        <w:jc w:val="both"/>
        <w:rPr>
          <w:rFonts w:ascii="Times New Roman" w:hAnsi="Times New Roman"/>
          <w:b w:val="0"/>
          <w:bCs w:val="0"/>
          <w:caps w:val="0"/>
          <w:sz w:val="24"/>
          <w:szCs w:val="24"/>
          <w:lang w:val="lt-LT"/>
        </w:rPr>
      </w:pPr>
      <w:r w:rsidRPr="00226D55">
        <w:rPr>
          <w:rFonts w:ascii="Times New Roman" w:hAnsi="Times New Roman"/>
          <w:b w:val="0"/>
          <w:bCs w:val="0"/>
          <w:caps w:val="0"/>
          <w:sz w:val="24"/>
          <w:szCs w:val="24"/>
          <w:lang w:val="lt-LT"/>
        </w:rPr>
        <w:t xml:space="preserve">Studentui siekiant dalį studijų modulių išklausyti kitoje aukštojoje mokykloje pagal akademinio </w:t>
      </w:r>
      <w:proofErr w:type="spellStart"/>
      <w:r w:rsidRPr="00226D55">
        <w:rPr>
          <w:rFonts w:ascii="Times New Roman" w:hAnsi="Times New Roman"/>
          <w:b w:val="0"/>
          <w:bCs w:val="0"/>
          <w:caps w:val="0"/>
          <w:sz w:val="24"/>
          <w:szCs w:val="24"/>
          <w:lang w:val="lt-LT"/>
        </w:rPr>
        <w:t>judumo</w:t>
      </w:r>
      <w:proofErr w:type="spellEnd"/>
      <w:r w:rsidRPr="00226D55">
        <w:rPr>
          <w:rFonts w:ascii="Times New Roman" w:hAnsi="Times New Roman"/>
          <w:b w:val="0"/>
          <w:bCs w:val="0"/>
          <w:caps w:val="0"/>
          <w:sz w:val="24"/>
          <w:szCs w:val="24"/>
          <w:lang w:val="lt-LT"/>
        </w:rPr>
        <w:t xml:space="preserve"> programą, pasirašoma dalinių studijų sutartis, atitinkanti konkrečios </w:t>
      </w:r>
      <w:proofErr w:type="spellStart"/>
      <w:r w:rsidRPr="00226D55">
        <w:rPr>
          <w:rFonts w:ascii="Times New Roman" w:hAnsi="Times New Roman"/>
          <w:b w:val="0"/>
          <w:bCs w:val="0"/>
          <w:caps w:val="0"/>
          <w:sz w:val="24"/>
          <w:szCs w:val="24"/>
          <w:lang w:val="lt-LT"/>
        </w:rPr>
        <w:t>judumo</w:t>
      </w:r>
      <w:proofErr w:type="spellEnd"/>
      <w:r w:rsidRPr="00226D55">
        <w:rPr>
          <w:rFonts w:ascii="Times New Roman" w:hAnsi="Times New Roman"/>
          <w:b w:val="0"/>
          <w:bCs w:val="0"/>
          <w:caps w:val="0"/>
          <w:sz w:val="24"/>
          <w:szCs w:val="24"/>
          <w:lang w:val="lt-LT"/>
        </w:rPr>
        <w:t xml:space="preserve"> programos reikalavimus.</w:t>
      </w:r>
      <w:r w:rsidR="00862E13" w:rsidRPr="00226D55">
        <w:rPr>
          <w:rFonts w:ascii="Times New Roman" w:hAnsi="Times New Roman"/>
          <w:b w:val="0"/>
          <w:bCs w:val="0"/>
          <w:caps w:val="0"/>
          <w:sz w:val="24"/>
          <w:szCs w:val="24"/>
          <w:lang w:val="lt-LT"/>
        </w:rPr>
        <w:t xml:space="preserve"> </w:t>
      </w:r>
    </w:p>
    <w:p w14:paraId="65350494" w14:textId="3231D3D8" w:rsidR="004E07AE" w:rsidRPr="00864EE8" w:rsidRDefault="004E07AE" w:rsidP="009F3F73">
      <w:pPr>
        <w:pStyle w:val="Pavadinimas1"/>
        <w:numPr>
          <w:ilvl w:val="0"/>
          <w:numId w:val="4"/>
        </w:numPr>
        <w:tabs>
          <w:tab w:val="left" w:pos="1134"/>
        </w:tabs>
        <w:spacing w:line="300" w:lineRule="auto"/>
        <w:ind w:left="0" w:firstLine="709"/>
        <w:jc w:val="both"/>
        <w:rPr>
          <w:rFonts w:ascii="Times New Roman" w:hAnsi="Times New Roman"/>
          <w:b w:val="0"/>
          <w:bCs w:val="0"/>
          <w:caps w:val="0"/>
          <w:sz w:val="24"/>
          <w:szCs w:val="24"/>
          <w:lang w:val="lt-LT"/>
        </w:rPr>
      </w:pPr>
      <w:r w:rsidRPr="00864EE8">
        <w:rPr>
          <w:rFonts w:ascii="Times New Roman" w:hAnsi="Times New Roman"/>
          <w:b w:val="0"/>
          <w:bCs w:val="0"/>
          <w:caps w:val="0"/>
          <w:sz w:val="24"/>
          <w:szCs w:val="24"/>
          <w:lang w:val="lt-LT"/>
        </w:rPr>
        <w:t>Vykdant jungtines studijų programas su Lietuvos ar užsienio valstybių aukštosiomis mokyklomis, studijų rezultatai įskaitomi remiantis jungtinės studijų programos įgyvendinimo sutartimi be atskiro derinimo. Siekiant įskaityti baigiam</w:t>
      </w:r>
      <w:r w:rsidR="00864EE8">
        <w:rPr>
          <w:rFonts w:ascii="Times New Roman" w:hAnsi="Times New Roman"/>
          <w:b w:val="0"/>
          <w:bCs w:val="0"/>
          <w:caps w:val="0"/>
          <w:sz w:val="24"/>
          <w:szCs w:val="24"/>
          <w:lang w:val="lt-LT"/>
        </w:rPr>
        <w:t>ojo</w:t>
      </w:r>
      <w:r w:rsidRPr="00864EE8">
        <w:rPr>
          <w:rFonts w:ascii="Times New Roman" w:hAnsi="Times New Roman"/>
          <w:b w:val="0"/>
          <w:bCs w:val="0"/>
          <w:caps w:val="0"/>
          <w:sz w:val="24"/>
          <w:szCs w:val="24"/>
          <w:lang w:val="lt-LT"/>
        </w:rPr>
        <w:t xml:space="preserve"> projekt</w:t>
      </w:r>
      <w:r w:rsidR="00864EE8">
        <w:rPr>
          <w:rFonts w:ascii="Times New Roman" w:hAnsi="Times New Roman"/>
          <w:b w:val="0"/>
          <w:bCs w:val="0"/>
          <w:caps w:val="0"/>
          <w:sz w:val="24"/>
          <w:szCs w:val="24"/>
          <w:lang w:val="lt-LT"/>
        </w:rPr>
        <w:t>o studijų modulį</w:t>
      </w:r>
      <w:r w:rsidRPr="00864EE8">
        <w:rPr>
          <w:rFonts w:ascii="Times New Roman" w:hAnsi="Times New Roman"/>
          <w:b w:val="0"/>
          <w:bCs w:val="0"/>
          <w:caps w:val="0"/>
          <w:sz w:val="24"/>
          <w:szCs w:val="24"/>
          <w:lang w:val="lt-LT"/>
        </w:rPr>
        <w:t xml:space="preserve">, privalomas </w:t>
      </w:r>
      <w:r w:rsidR="00864EE8">
        <w:rPr>
          <w:rFonts w:ascii="Times New Roman" w:hAnsi="Times New Roman"/>
          <w:b w:val="0"/>
          <w:bCs w:val="0"/>
          <w:caps w:val="0"/>
          <w:sz w:val="24"/>
          <w:szCs w:val="24"/>
          <w:lang w:val="lt-LT"/>
        </w:rPr>
        <w:t>baigiamojo projekto</w:t>
      </w:r>
      <w:r w:rsidRPr="00864EE8">
        <w:rPr>
          <w:rFonts w:ascii="Times New Roman" w:hAnsi="Times New Roman"/>
          <w:b w:val="0"/>
          <w:bCs w:val="0"/>
          <w:caps w:val="0"/>
          <w:sz w:val="24"/>
          <w:szCs w:val="24"/>
          <w:lang w:val="lt-LT"/>
        </w:rPr>
        <w:t xml:space="preserve"> gynimas jungtinėje kvalifikacijos komisijoje, kurioje dalyvauja Universiteto atstova</w:t>
      </w:r>
      <w:r w:rsidR="009249CF" w:rsidRPr="00864EE8">
        <w:rPr>
          <w:rFonts w:ascii="Times New Roman" w:hAnsi="Times New Roman"/>
          <w:b w:val="0"/>
          <w:bCs w:val="0"/>
          <w:caps w:val="0"/>
          <w:sz w:val="24"/>
          <w:szCs w:val="24"/>
          <w:lang w:val="lt-LT"/>
        </w:rPr>
        <w:t>s (-ai)</w:t>
      </w:r>
      <w:r w:rsidRPr="00864EE8">
        <w:rPr>
          <w:rFonts w:ascii="Times New Roman" w:hAnsi="Times New Roman"/>
          <w:b w:val="0"/>
          <w:bCs w:val="0"/>
          <w:caps w:val="0"/>
          <w:sz w:val="24"/>
          <w:szCs w:val="24"/>
          <w:lang w:val="lt-LT"/>
        </w:rPr>
        <w:t>.</w:t>
      </w:r>
      <w:r w:rsidR="00862E13" w:rsidRPr="00864EE8" w:rsidDel="004E07AE">
        <w:rPr>
          <w:rFonts w:ascii="Times New Roman" w:hAnsi="Times New Roman"/>
          <w:b w:val="0"/>
          <w:bCs w:val="0"/>
          <w:caps w:val="0"/>
          <w:sz w:val="24"/>
          <w:szCs w:val="24"/>
          <w:lang w:val="lt-LT" w:eastAsia="lt-LT"/>
        </w:rPr>
        <w:t xml:space="preserve"> </w:t>
      </w:r>
    </w:p>
    <w:p w14:paraId="44A75B92" w14:textId="18DE4B9D" w:rsidR="00106B96" w:rsidRPr="00226D55" w:rsidRDefault="00286943" w:rsidP="009F3F73">
      <w:pPr>
        <w:pStyle w:val="Pavadinimas1"/>
        <w:numPr>
          <w:ilvl w:val="0"/>
          <w:numId w:val="4"/>
        </w:numPr>
        <w:tabs>
          <w:tab w:val="left" w:pos="1134"/>
        </w:tabs>
        <w:spacing w:line="300" w:lineRule="auto"/>
        <w:ind w:left="0" w:firstLine="709"/>
        <w:jc w:val="both"/>
        <w:rPr>
          <w:rFonts w:ascii="Times New Roman" w:hAnsi="Times New Roman"/>
          <w:b w:val="0"/>
          <w:bCs w:val="0"/>
          <w:caps w:val="0"/>
          <w:sz w:val="24"/>
          <w:szCs w:val="24"/>
          <w:lang w:val="lt-LT"/>
        </w:rPr>
      </w:pPr>
      <w:r w:rsidRPr="00226D55">
        <w:rPr>
          <w:rFonts w:ascii="Times New Roman" w:hAnsi="Times New Roman"/>
          <w:b w:val="0"/>
          <w:bCs w:val="0"/>
          <w:caps w:val="0"/>
          <w:sz w:val="24"/>
          <w:szCs w:val="24"/>
          <w:lang w:val="lt-LT"/>
        </w:rPr>
        <w:t>Studentas, pageidaujantis dalį studijų modulių išklausyti kito</w:t>
      </w:r>
      <w:r w:rsidR="00AE0BE1" w:rsidRPr="00226D55">
        <w:rPr>
          <w:rFonts w:ascii="Times New Roman" w:hAnsi="Times New Roman"/>
          <w:b w:val="0"/>
          <w:bCs w:val="0"/>
          <w:caps w:val="0"/>
          <w:sz w:val="24"/>
          <w:szCs w:val="24"/>
          <w:lang w:val="lt-LT"/>
        </w:rPr>
        <w:t>j</w:t>
      </w:r>
      <w:r w:rsidRPr="00226D55">
        <w:rPr>
          <w:rFonts w:ascii="Times New Roman" w:hAnsi="Times New Roman"/>
          <w:b w:val="0"/>
          <w:bCs w:val="0"/>
          <w:caps w:val="0"/>
          <w:sz w:val="24"/>
          <w:szCs w:val="24"/>
          <w:lang w:val="lt-LT"/>
        </w:rPr>
        <w:t xml:space="preserve">e </w:t>
      </w:r>
      <w:r w:rsidR="00B630EF" w:rsidRPr="00226D55">
        <w:rPr>
          <w:rFonts w:ascii="Times New Roman" w:hAnsi="Times New Roman"/>
          <w:b w:val="0"/>
          <w:bCs w:val="0"/>
          <w:caps w:val="0"/>
          <w:sz w:val="24"/>
          <w:szCs w:val="24"/>
          <w:lang w:val="lt-LT"/>
        </w:rPr>
        <w:t xml:space="preserve">Lietuvos ar </w:t>
      </w:r>
      <w:r w:rsidRPr="00226D55">
        <w:rPr>
          <w:rFonts w:ascii="Times New Roman" w:hAnsi="Times New Roman"/>
          <w:b w:val="0"/>
          <w:bCs w:val="0"/>
          <w:caps w:val="0"/>
          <w:sz w:val="24"/>
          <w:szCs w:val="24"/>
          <w:lang w:val="lt-LT"/>
        </w:rPr>
        <w:t xml:space="preserve">užsienio </w:t>
      </w:r>
      <w:r w:rsidR="00B630EF" w:rsidRPr="00226D55">
        <w:rPr>
          <w:rFonts w:ascii="Times New Roman" w:hAnsi="Times New Roman"/>
          <w:b w:val="0"/>
          <w:bCs w:val="0"/>
          <w:caps w:val="0"/>
          <w:sz w:val="24"/>
          <w:szCs w:val="24"/>
          <w:lang w:val="lt-LT"/>
        </w:rPr>
        <w:t xml:space="preserve">valstybės </w:t>
      </w:r>
      <w:r w:rsidRPr="00226D55">
        <w:rPr>
          <w:rFonts w:ascii="Times New Roman" w:hAnsi="Times New Roman"/>
          <w:b w:val="0"/>
          <w:bCs w:val="0"/>
          <w:caps w:val="0"/>
          <w:sz w:val="24"/>
          <w:szCs w:val="24"/>
          <w:lang w:val="lt-LT"/>
        </w:rPr>
        <w:t>aukšto</w:t>
      </w:r>
      <w:r w:rsidR="00AE0BE1" w:rsidRPr="00226D55">
        <w:rPr>
          <w:rFonts w:ascii="Times New Roman" w:hAnsi="Times New Roman"/>
          <w:b w:val="0"/>
          <w:bCs w:val="0"/>
          <w:caps w:val="0"/>
          <w:sz w:val="24"/>
          <w:szCs w:val="24"/>
          <w:lang w:val="lt-LT"/>
        </w:rPr>
        <w:t xml:space="preserve">joje </w:t>
      </w:r>
      <w:r w:rsidRPr="00226D55">
        <w:rPr>
          <w:rFonts w:ascii="Times New Roman" w:hAnsi="Times New Roman"/>
          <w:b w:val="0"/>
          <w:bCs w:val="0"/>
          <w:caps w:val="0"/>
          <w:sz w:val="24"/>
          <w:szCs w:val="24"/>
          <w:lang w:val="lt-LT"/>
        </w:rPr>
        <w:t>mokyklo</w:t>
      </w:r>
      <w:r w:rsidR="00AE0BE1" w:rsidRPr="00226D55">
        <w:rPr>
          <w:rFonts w:ascii="Times New Roman" w:hAnsi="Times New Roman"/>
          <w:b w:val="0"/>
          <w:bCs w:val="0"/>
          <w:caps w:val="0"/>
          <w:sz w:val="24"/>
          <w:szCs w:val="24"/>
          <w:lang w:val="lt-LT"/>
        </w:rPr>
        <w:t>je</w:t>
      </w:r>
      <w:r w:rsidRPr="00226D55">
        <w:rPr>
          <w:rFonts w:ascii="Times New Roman" w:hAnsi="Times New Roman"/>
          <w:b w:val="0"/>
          <w:bCs w:val="0"/>
          <w:caps w:val="0"/>
          <w:sz w:val="24"/>
          <w:szCs w:val="24"/>
          <w:lang w:val="lt-LT"/>
        </w:rPr>
        <w:t xml:space="preserve"> pagal suderintą studijų turinį, </w:t>
      </w:r>
      <w:r w:rsidR="0071344F" w:rsidRPr="00226D55">
        <w:rPr>
          <w:rFonts w:ascii="Times New Roman" w:hAnsi="Times New Roman"/>
          <w:b w:val="0"/>
          <w:bCs w:val="0"/>
          <w:caps w:val="0"/>
          <w:sz w:val="24"/>
          <w:szCs w:val="24"/>
          <w:lang w:val="lt-LT"/>
        </w:rPr>
        <w:t xml:space="preserve">užpildo dalinių studijų planą (1 priedas) ir </w:t>
      </w:r>
      <w:r w:rsidR="004B6E0E" w:rsidRPr="00226D55">
        <w:rPr>
          <w:rFonts w:ascii="Times New Roman" w:hAnsi="Times New Roman"/>
          <w:b w:val="0"/>
          <w:bCs w:val="0"/>
          <w:caps w:val="0"/>
          <w:sz w:val="24"/>
          <w:szCs w:val="24"/>
          <w:lang w:val="lt-LT"/>
        </w:rPr>
        <w:t xml:space="preserve">kreipiasi į </w:t>
      </w:r>
      <w:r w:rsidR="0025427F" w:rsidRPr="00226D55">
        <w:rPr>
          <w:rFonts w:ascii="Times New Roman" w:hAnsi="Times New Roman"/>
          <w:b w:val="0"/>
          <w:bCs w:val="0"/>
          <w:caps w:val="0"/>
          <w:sz w:val="24"/>
          <w:szCs w:val="24"/>
          <w:lang w:val="lt-LT"/>
        </w:rPr>
        <w:t xml:space="preserve">fakulteto </w:t>
      </w:r>
      <w:r w:rsidR="009944BD" w:rsidRPr="00226D55">
        <w:rPr>
          <w:rFonts w:ascii="Times New Roman" w:hAnsi="Times New Roman"/>
          <w:b w:val="0"/>
          <w:bCs w:val="0"/>
          <w:caps w:val="0"/>
          <w:sz w:val="24"/>
          <w:szCs w:val="24"/>
          <w:lang w:val="lt-LT"/>
        </w:rPr>
        <w:t xml:space="preserve">studijų prodekaną arba DKP </w:t>
      </w:r>
      <w:r w:rsidR="005D3915" w:rsidRPr="00226D55">
        <w:rPr>
          <w:rFonts w:ascii="Times New Roman" w:hAnsi="Times New Roman"/>
          <w:b w:val="0"/>
          <w:bCs w:val="0"/>
          <w:caps w:val="0"/>
          <w:sz w:val="24"/>
          <w:szCs w:val="24"/>
          <w:lang w:val="lt-LT"/>
        </w:rPr>
        <w:t>(trečiosios pakopos atveju)</w:t>
      </w:r>
      <w:r w:rsidR="00AE0BE1" w:rsidRPr="00226D55">
        <w:rPr>
          <w:rFonts w:ascii="Times New Roman" w:hAnsi="Times New Roman"/>
          <w:b w:val="0"/>
          <w:bCs w:val="0"/>
          <w:caps w:val="0"/>
          <w:sz w:val="24"/>
          <w:szCs w:val="24"/>
          <w:lang w:val="lt-LT"/>
        </w:rPr>
        <w:t xml:space="preserve">, kuris </w:t>
      </w:r>
      <w:r w:rsidR="00AC08CB" w:rsidRPr="00226D55">
        <w:rPr>
          <w:rFonts w:ascii="Times New Roman" w:hAnsi="Times New Roman"/>
          <w:b w:val="0"/>
          <w:bCs w:val="0"/>
          <w:caps w:val="0"/>
          <w:sz w:val="24"/>
          <w:szCs w:val="24"/>
          <w:lang w:val="lt-LT"/>
        </w:rPr>
        <w:t>suderina (</w:t>
      </w:r>
      <w:r w:rsidR="00A825C4" w:rsidRPr="00226D55">
        <w:rPr>
          <w:rFonts w:ascii="Times New Roman" w:hAnsi="Times New Roman"/>
          <w:b w:val="0"/>
          <w:bCs w:val="0"/>
          <w:caps w:val="0"/>
          <w:sz w:val="24"/>
          <w:szCs w:val="24"/>
          <w:lang w:val="lt-LT"/>
        </w:rPr>
        <w:t>konsultuodamasis</w:t>
      </w:r>
      <w:r w:rsidR="00AC08CB" w:rsidRPr="00226D55">
        <w:rPr>
          <w:rFonts w:ascii="Times New Roman" w:hAnsi="Times New Roman"/>
          <w:b w:val="0"/>
          <w:bCs w:val="0"/>
          <w:caps w:val="0"/>
          <w:sz w:val="24"/>
          <w:szCs w:val="24"/>
          <w:lang w:val="lt-LT"/>
        </w:rPr>
        <w:t xml:space="preserve"> </w:t>
      </w:r>
      <w:r w:rsidR="00141F10" w:rsidRPr="00226D55">
        <w:rPr>
          <w:rFonts w:ascii="Times New Roman" w:hAnsi="Times New Roman"/>
          <w:b w:val="0"/>
          <w:bCs w:val="0"/>
          <w:caps w:val="0"/>
          <w:sz w:val="24"/>
          <w:szCs w:val="24"/>
          <w:lang w:val="lt-LT"/>
        </w:rPr>
        <w:t>su S</w:t>
      </w:r>
      <w:r w:rsidR="00052556" w:rsidRPr="00226D55">
        <w:rPr>
          <w:rFonts w:ascii="Times New Roman" w:hAnsi="Times New Roman"/>
          <w:b w:val="0"/>
          <w:bCs w:val="0"/>
          <w:caps w:val="0"/>
          <w:sz w:val="24"/>
          <w:szCs w:val="24"/>
          <w:lang w:val="lt-LT"/>
        </w:rPr>
        <w:t>PV</w:t>
      </w:r>
      <w:r w:rsidR="008C610F" w:rsidRPr="00226D55">
        <w:rPr>
          <w:rFonts w:ascii="Times New Roman" w:hAnsi="Times New Roman"/>
          <w:b w:val="0"/>
          <w:bCs w:val="0"/>
          <w:caps w:val="0"/>
          <w:sz w:val="24"/>
          <w:szCs w:val="24"/>
          <w:lang w:val="lt-LT"/>
        </w:rPr>
        <w:t xml:space="preserve"> (studijų programos modulių atveju)</w:t>
      </w:r>
      <w:r w:rsidR="00CF0267" w:rsidRPr="00226D55">
        <w:rPr>
          <w:rFonts w:ascii="Times New Roman" w:hAnsi="Times New Roman"/>
          <w:b w:val="0"/>
          <w:bCs w:val="0"/>
          <w:caps w:val="0"/>
          <w:sz w:val="24"/>
          <w:szCs w:val="24"/>
          <w:lang w:val="lt-LT"/>
        </w:rPr>
        <w:t xml:space="preserve"> ar </w:t>
      </w:r>
      <w:r w:rsidR="004E75FC" w:rsidRPr="00226D55">
        <w:rPr>
          <w:rFonts w:ascii="Times New Roman" w:hAnsi="Times New Roman"/>
          <w:b w:val="0"/>
          <w:bCs w:val="0"/>
          <w:caps w:val="0"/>
          <w:sz w:val="24"/>
          <w:szCs w:val="24"/>
          <w:lang w:val="lt-LT"/>
        </w:rPr>
        <w:t>kompetencijos vadovu</w:t>
      </w:r>
      <w:r w:rsidR="008C610F" w:rsidRPr="00226D55">
        <w:rPr>
          <w:rFonts w:ascii="Times New Roman" w:hAnsi="Times New Roman"/>
          <w:b w:val="0"/>
          <w:bCs w:val="0"/>
          <w:caps w:val="0"/>
          <w:sz w:val="24"/>
          <w:szCs w:val="24"/>
          <w:lang w:val="lt-LT"/>
        </w:rPr>
        <w:t xml:space="preserve"> (</w:t>
      </w:r>
      <w:r w:rsidR="004E75FC" w:rsidRPr="00226D55">
        <w:rPr>
          <w:rFonts w:ascii="Times New Roman" w:hAnsi="Times New Roman"/>
          <w:b w:val="0"/>
          <w:caps w:val="0"/>
          <w:sz w:val="24"/>
          <w:szCs w:val="24"/>
          <w:lang w:val="lt-LT"/>
        </w:rPr>
        <w:t xml:space="preserve">BA+ ir MA+ kompetencijų </w:t>
      </w:r>
      <w:r w:rsidR="008C610F" w:rsidRPr="00226D55">
        <w:rPr>
          <w:rFonts w:ascii="Times New Roman" w:hAnsi="Times New Roman"/>
          <w:b w:val="0"/>
          <w:bCs w:val="0"/>
          <w:caps w:val="0"/>
          <w:sz w:val="24"/>
          <w:szCs w:val="24"/>
          <w:lang w:val="lt-LT"/>
        </w:rPr>
        <w:t>modulių atveju)</w:t>
      </w:r>
      <w:r w:rsidR="00AC08CB" w:rsidRPr="00226D55">
        <w:rPr>
          <w:rFonts w:ascii="Times New Roman" w:hAnsi="Times New Roman"/>
          <w:b w:val="0"/>
          <w:bCs w:val="0"/>
          <w:caps w:val="0"/>
          <w:sz w:val="24"/>
          <w:szCs w:val="24"/>
          <w:lang w:val="lt-LT"/>
        </w:rPr>
        <w:t>)</w:t>
      </w:r>
      <w:r w:rsidR="00332817" w:rsidRPr="00226D55">
        <w:rPr>
          <w:rFonts w:ascii="Times New Roman" w:hAnsi="Times New Roman"/>
          <w:b w:val="0"/>
          <w:bCs w:val="0"/>
          <w:caps w:val="0"/>
          <w:sz w:val="24"/>
          <w:szCs w:val="24"/>
          <w:lang w:val="lt-LT"/>
        </w:rPr>
        <w:t xml:space="preserve"> ir patvirtina</w:t>
      </w:r>
      <w:r w:rsidR="004B6E0E" w:rsidRPr="00226D55">
        <w:rPr>
          <w:rFonts w:ascii="Times New Roman" w:hAnsi="Times New Roman"/>
          <w:b w:val="0"/>
          <w:bCs w:val="0"/>
          <w:caps w:val="0"/>
          <w:sz w:val="24"/>
          <w:szCs w:val="24"/>
          <w:lang w:val="lt-LT"/>
        </w:rPr>
        <w:t xml:space="preserve">, kad kitoje aukštojoje mokykloje </w:t>
      </w:r>
      <w:r w:rsidR="00AE0BE1" w:rsidRPr="00226D55">
        <w:rPr>
          <w:rFonts w:ascii="Times New Roman" w:hAnsi="Times New Roman"/>
          <w:b w:val="0"/>
          <w:bCs w:val="0"/>
          <w:caps w:val="0"/>
          <w:sz w:val="24"/>
          <w:szCs w:val="24"/>
          <w:lang w:val="lt-LT"/>
        </w:rPr>
        <w:t xml:space="preserve">studento </w:t>
      </w:r>
      <w:r w:rsidR="004B6E0E" w:rsidRPr="00226D55">
        <w:rPr>
          <w:rFonts w:ascii="Times New Roman" w:hAnsi="Times New Roman"/>
          <w:b w:val="0"/>
          <w:bCs w:val="0"/>
          <w:caps w:val="0"/>
          <w:sz w:val="24"/>
          <w:szCs w:val="24"/>
          <w:lang w:val="lt-LT"/>
        </w:rPr>
        <w:t xml:space="preserve">pasirinkti studijų moduliai </w:t>
      </w:r>
      <w:r w:rsidR="00B630EF" w:rsidRPr="00226D55">
        <w:rPr>
          <w:rFonts w:ascii="Times New Roman" w:hAnsi="Times New Roman"/>
          <w:b w:val="0"/>
          <w:bCs w:val="0"/>
          <w:caps w:val="0"/>
          <w:sz w:val="24"/>
          <w:szCs w:val="24"/>
          <w:lang w:val="lt-LT"/>
        </w:rPr>
        <w:t>ati</w:t>
      </w:r>
      <w:r w:rsidR="00AE0BE1" w:rsidRPr="00226D55">
        <w:rPr>
          <w:rFonts w:ascii="Times New Roman" w:hAnsi="Times New Roman"/>
          <w:b w:val="0"/>
          <w:bCs w:val="0"/>
          <w:caps w:val="0"/>
          <w:sz w:val="24"/>
          <w:szCs w:val="24"/>
          <w:lang w:val="lt-LT"/>
        </w:rPr>
        <w:t>ti</w:t>
      </w:r>
      <w:r w:rsidR="0039682D" w:rsidRPr="00226D55">
        <w:rPr>
          <w:rFonts w:ascii="Times New Roman" w:hAnsi="Times New Roman"/>
          <w:b w:val="0"/>
          <w:bCs w:val="0"/>
          <w:caps w:val="0"/>
          <w:sz w:val="24"/>
          <w:szCs w:val="24"/>
          <w:lang w:val="lt-LT"/>
        </w:rPr>
        <w:t>nka</w:t>
      </w:r>
      <w:r w:rsidR="00AE0BE1" w:rsidRPr="00226D55">
        <w:rPr>
          <w:rFonts w:ascii="Times New Roman" w:hAnsi="Times New Roman"/>
          <w:b w:val="0"/>
          <w:bCs w:val="0"/>
          <w:caps w:val="0"/>
          <w:sz w:val="24"/>
          <w:szCs w:val="24"/>
          <w:lang w:val="lt-LT"/>
        </w:rPr>
        <w:t xml:space="preserve"> studento </w:t>
      </w:r>
      <w:r w:rsidR="00B630EF" w:rsidRPr="00226D55">
        <w:rPr>
          <w:rFonts w:ascii="Times New Roman" w:hAnsi="Times New Roman"/>
          <w:b w:val="0"/>
          <w:bCs w:val="0"/>
          <w:caps w:val="0"/>
          <w:sz w:val="24"/>
          <w:szCs w:val="24"/>
          <w:lang w:val="lt-LT"/>
        </w:rPr>
        <w:t xml:space="preserve">studijuojamos </w:t>
      </w:r>
      <w:r w:rsidR="00AE0BE1" w:rsidRPr="00226D55">
        <w:rPr>
          <w:rFonts w:ascii="Times New Roman" w:hAnsi="Times New Roman"/>
          <w:b w:val="0"/>
          <w:bCs w:val="0"/>
          <w:caps w:val="0"/>
          <w:sz w:val="24"/>
          <w:szCs w:val="24"/>
          <w:lang w:val="lt-LT"/>
        </w:rPr>
        <w:t>studijų program</w:t>
      </w:r>
      <w:r w:rsidR="00B630EF" w:rsidRPr="00226D55">
        <w:rPr>
          <w:rFonts w:ascii="Times New Roman" w:hAnsi="Times New Roman"/>
          <w:b w:val="0"/>
          <w:bCs w:val="0"/>
          <w:caps w:val="0"/>
          <w:sz w:val="24"/>
          <w:szCs w:val="24"/>
          <w:lang w:val="lt-LT"/>
        </w:rPr>
        <w:t xml:space="preserve">os </w:t>
      </w:r>
      <w:r w:rsidR="00AC08CB" w:rsidRPr="00226D55">
        <w:rPr>
          <w:rFonts w:ascii="Times New Roman" w:hAnsi="Times New Roman"/>
          <w:b w:val="0"/>
          <w:bCs w:val="0"/>
          <w:caps w:val="0"/>
          <w:sz w:val="24"/>
          <w:szCs w:val="24"/>
          <w:lang w:val="lt-LT"/>
        </w:rPr>
        <w:t>ir jos alternatyvų</w:t>
      </w:r>
      <w:r w:rsidR="00CF0267" w:rsidRPr="00226D55">
        <w:rPr>
          <w:rFonts w:ascii="Times New Roman" w:hAnsi="Times New Roman"/>
          <w:b w:val="0"/>
          <w:bCs w:val="0"/>
          <w:caps w:val="0"/>
          <w:sz w:val="24"/>
          <w:szCs w:val="24"/>
          <w:lang w:val="lt-LT"/>
        </w:rPr>
        <w:t xml:space="preserve"> </w:t>
      </w:r>
      <w:r w:rsidR="00AC08CB" w:rsidRPr="00226D55">
        <w:rPr>
          <w:rFonts w:ascii="Times New Roman" w:hAnsi="Times New Roman"/>
          <w:b w:val="0"/>
          <w:bCs w:val="0"/>
          <w:caps w:val="0"/>
          <w:sz w:val="24"/>
          <w:szCs w:val="24"/>
          <w:lang w:val="lt-LT"/>
        </w:rPr>
        <w:t>(</w:t>
      </w:r>
      <w:r w:rsidR="004E75FC" w:rsidRPr="00226D55">
        <w:rPr>
          <w:rFonts w:ascii="Times New Roman" w:hAnsi="Times New Roman"/>
          <w:b w:val="0"/>
          <w:caps w:val="0"/>
          <w:sz w:val="24"/>
          <w:szCs w:val="24"/>
          <w:lang w:val="lt-LT"/>
        </w:rPr>
        <w:t>BA+ ar MA+ kompetencijų</w:t>
      </w:r>
      <w:r w:rsidR="00AC08CB" w:rsidRPr="00226D55">
        <w:rPr>
          <w:rFonts w:ascii="Times New Roman" w:hAnsi="Times New Roman"/>
          <w:b w:val="0"/>
          <w:caps w:val="0"/>
          <w:sz w:val="24"/>
          <w:szCs w:val="24"/>
          <w:lang w:val="lt-LT"/>
        </w:rPr>
        <w:t>)</w:t>
      </w:r>
      <w:r w:rsidR="004E75FC" w:rsidRPr="00226D55">
        <w:rPr>
          <w:rFonts w:ascii="Times New Roman" w:hAnsi="Times New Roman"/>
          <w:b w:val="0"/>
          <w:caps w:val="0"/>
          <w:sz w:val="24"/>
          <w:szCs w:val="24"/>
          <w:lang w:val="lt-LT"/>
        </w:rPr>
        <w:t xml:space="preserve"> </w:t>
      </w:r>
      <w:r w:rsidR="00CF0267" w:rsidRPr="00226D55">
        <w:rPr>
          <w:rFonts w:ascii="Times New Roman" w:hAnsi="Times New Roman"/>
          <w:b w:val="0"/>
          <w:bCs w:val="0"/>
          <w:caps w:val="0"/>
          <w:sz w:val="24"/>
          <w:szCs w:val="24"/>
          <w:lang w:val="lt-LT"/>
        </w:rPr>
        <w:t xml:space="preserve">modulių </w:t>
      </w:r>
      <w:r w:rsidR="00B630EF" w:rsidRPr="00226D55">
        <w:rPr>
          <w:rFonts w:ascii="Times New Roman" w:hAnsi="Times New Roman"/>
          <w:b w:val="0"/>
          <w:bCs w:val="0"/>
          <w:caps w:val="0"/>
          <w:sz w:val="24"/>
          <w:szCs w:val="24"/>
          <w:lang w:val="lt-LT"/>
        </w:rPr>
        <w:t>turinį</w:t>
      </w:r>
      <w:r w:rsidR="00AE0BE1" w:rsidRPr="00226D55">
        <w:rPr>
          <w:rFonts w:ascii="Times New Roman" w:hAnsi="Times New Roman"/>
          <w:b w:val="0"/>
          <w:bCs w:val="0"/>
          <w:caps w:val="0"/>
          <w:sz w:val="24"/>
          <w:szCs w:val="24"/>
          <w:lang w:val="lt-LT"/>
        </w:rPr>
        <w:t>, nedubliuo</w:t>
      </w:r>
      <w:r w:rsidR="0039682D" w:rsidRPr="00226D55">
        <w:rPr>
          <w:rFonts w:ascii="Times New Roman" w:hAnsi="Times New Roman"/>
          <w:b w:val="0"/>
          <w:bCs w:val="0"/>
          <w:caps w:val="0"/>
          <w:sz w:val="24"/>
          <w:szCs w:val="24"/>
          <w:lang w:val="lt-LT"/>
        </w:rPr>
        <w:t>ja</w:t>
      </w:r>
      <w:r w:rsidR="00AE0BE1" w:rsidRPr="00226D55">
        <w:rPr>
          <w:rFonts w:ascii="Times New Roman" w:hAnsi="Times New Roman"/>
          <w:b w:val="0"/>
          <w:bCs w:val="0"/>
          <w:caps w:val="0"/>
          <w:sz w:val="24"/>
          <w:szCs w:val="24"/>
          <w:lang w:val="lt-LT"/>
        </w:rPr>
        <w:t xml:space="preserve"> jau studijuotų modulių.</w:t>
      </w:r>
      <w:r w:rsidR="00141F10" w:rsidRPr="00226D55">
        <w:rPr>
          <w:rFonts w:ascii="Times New Roman" w:hAnsi="Times New Roman"/>
          <w:b w:val="0"/>
          <w:bCs w:val="0"/>
          <w:caps w:val="0"/>
          <w:sz w:val="24"/>
          <w:szCs w:val="24"/>
          <w:lang w:val="lt-LT"/>
        </w:rPr>
        <w:t xml:space="preserve"> </w:t>
      </w:r>
    </w:p>
    <w:p w14:paraId="383EFDF4" w14:textId="183BADE9" w:rsidR="00A52858" w:rsidRPr="00226D55" w:rsidRDefault="00CC51F4" w:rsidP="009F3F73">
      <w:pPr>
        <w:pStyle w:val="Pavadinimas1"/>
        <w:numPr>
          <w:ilvl w:val="0"/>
          <w:numId w:val="4"/>
        </w:numPr>
        <w:tabs>
          <w:tab w:val="left" w:pos="1134"/>
        </w:tabs>
        <w:spacing w:line="300" w:lineRule="auto"/>
        <w:ind w:left="0" w:firstLine="709"/>
        <w:jc w:val="both"/>
        <w:rPr>
          <w:rFonts w:ascii="Times New Roman" w:hAnsi="Times New Roman"/>
          <w:b w:val="0"/>
          <w:bCs w:val="0"/>
          <w:caps w:val="0"/>
          <w:sz w:val="24"/>
          <w:szCs w:val="24"/>
          <w:lang w:val="lt-LT"/>
        </w:rPr>
      </w:pPr>
      <w:r w:rsidRPr="00226D55">
        <w:rPr>
          <w:rFonts w:ascii="Times New Roman" w:hAnsi="Times New Roman"/>
          <w:b w:val="0"/>
          <w:bCs w:val="0"/>
          <w:caps w:val="0"/>
          <w:sz w:val="24"/>
          <w:szCs w:val="24"/>
          <w:lang w:val="lt-LT"/>
        </w:rPr>
        <w:t xml:space="preserve">Studentas </w:t>
      </w:r>
      <w:r w:rsidR="00B630EF" w:rsidRPr="00226D55">
        <w:rPr>
          <w:rFonts w:ascii="Times New Roman" w:hAnsi="Times New Roman"/>
          <w:b w:val="0"/>
          <w:bCs w:val="0"/>
          <w:caps w:val="0"/>
          <w:sz w:val="24"/>
          <w:szCs w:val="24"/>
          <w:lang w:val="lt-LT"/>
        </w:rPr>
        <w:t xml:space="preserve">teikia prašymą (2 </w:t>
      </w:r>
      <w:r w:rsidR="00F458DE" w:rsidRPr="00226D55">
        <w:rPr>
          <w:rFonts w:ascii="Times New Roman" w:hAnsi="Times New Roman"/>
          <w:b w:val="0"/>
          <w:bCs w:val="0"/>
          <w:caps w:val="0"/>
          <w:sz w:val="24"/>
          <w:szCs w:val="24"/>
          <w:lang w:val="lt-LT"/>
        </w:rPr>
        <w:t xml:space="preserve">arba 3 </w:t>
      </w:r>
      <w:r w:rsidR="00B630EF" w:rsidRPr="00226D55">
        <w:rPr>
          <w:rFonts w:ascii="Times New Roman" w:hAnsi="Times New Roman"/>
          <w:b w:val="0"/>
          <w:bCs w:val="0"/>
          <w:caps w:val="0"/>
          <w:sz w:val="24"/>
          <w:szCs w:val="24"/>
          <w:lang w:val="lt-LT"/>
        </w:rPr>
        <w:t xml:space="preserve">priedas) </w:t>
      </w:r>
      <w:r w:rsidRPr="00226D55">
        <w:rPr>
          <w:rFonts w:ascii="Times New Roman" w:hAnsi="Times New Roman"/>
          <w:b w:val="0"/>
          <w:bCs w:val="0"/>
          <w:caps w:val="0"/>
          <w:sz w:val="24"/>
          <w:szCs w:val="24"/>
          <w:lang w:val="lt-LT"/>
        </w:rPr>
        <w:t xml:space="preserve">kartu su suderintu studijų planu fakulteto </w:t>
      </w:r>
      <w:r w:rsidR="009944BD" w:rsidRPr="00226D55">
        <w:rPr>
          <w:rFonts w:ascii="Times New Roman" w:hAnsi="Times New Roman"/>
          <w:b w:val="0"/>
          <w:bCs w:val="0"/>
          <w:caps w:val="0"/>
          <w:sz w:val="24"/>
          <w:szCs w:val="24"/>
          <w:lang w:val="lt-LT"/>
        </w:rPr>
        <w:t xml:space="preserve">studijų prodekanui (dalinių studijų Lietuvoje atveju), </w:t>
      </w:r>
      <w:r w:rsidRPr="00226D55">
        <w:rPr>
          <w:rFonts w:ascii="Times New Roman" w:hAnsi="Times New Roman"/>
          <w:b w:val="0"/>
          <w:bCs w:val="0"/>
          <w:caps w:val="0"/>
          <w:sz w:val="24"/>
          <w:szCs w:val="24"/>
          <w:lang w:val="lt-LT"/>
        </w:rPr>
        <w:t>TRK</w:t>
      </w:r>
      <w:r w:rsidR="009944BD" w:rsidRPr="00226D55">
        <w:rPr>
          <w:rFonts w:ascii="Times New Roman" w:hAnsi="Times New Roman"/>
          <w:b w:val="0"/>
          <w:bCs w:val="0"/>
          <w:caps w:val="0"/>
          <w:sz w:val="24"/>
          <w:szCs w:val="24"/>
          <w:lang w:val="lt-LT"/>
        </w:rPr>
        <w:t xml:space="preserve"> (dalinių studijų užsienyje atveju) arba </w:t>
      </w:r>
      <w:r w:rsidR="00CD267E" w:rsidRPr="00226D55">
        <w:rPr>
          <w:rFonts w:ascii="Times New Roman" w:hAnsi="Times New Roman"/>
          <w:b w:val="0"/>
          <w:bCs w:val="0"/>
          <w:caps w:val="0"/>
          <w:sz w:val="24"/>
          <w:szCs w:val="24"/>
          <w:lang w:val="lt-LT"/>
        </w:rPr>
        <w:t>D</w:t>
      </w:r>
      <w:r w:rsidR="009944BD" w:rsidRPr="00226D55">
        <w:rPr>
          <w:rFonts w:ascii="Times New Roman" w:hAnsi="Times New Roman"/>
          <w:b w:val="0"/>
          <w:bCs w:val="0"/>
          <w:caps w:val="0"/>
          <w:sz w:val="24"/>
          <w:szCs w:val="24"/>
          <w:lang w:val="lt-LT"/>
        </w:rPr>
        <w:t xml:space="preserve">oktorantūros </w:t>
      </w:r>
      <w:r w:rsidR="00CD267E" w:rsidRPr="00226D55">
        <w:rPr>
          <w:rFonts w:ascii="Times New Roman" w:hAnsi="Times New Roman"/>
          <w:b w:val="0"/>
          <w:bCs w:val="0"/>
          <w:caps w:val="0"/>
          <w:sz w:val="24"/>
          <w:szCs w:val="24"/>
          <w:lang w:val="lt-LT"/>
        </w:rPr>
        <w:t>mokyklos koordinatoriui</w:t>
      </w:r>
      <w:r w:rsidR="009944BD" w:rsidRPr="00226D55">
        <w:rPr>
          <w:rFonts w:ascii="Times New Roman" w:hAnsi="Times New Roman"/>
          <w:b w:val="0"/>
          <w:bCs w:val="0"/>
          <w:caps w:val="0"/>
          <w:sz w:val="24"/>
          <w:szCs w:val="24"/>
          <w:lang w:val="lt-LT"/>
        </w:rPr>
        <w:t xml:space="preserve"> </w:t>
      </w:r>
      <w:r w:rsidR="005D3915" w:rsidRPr="00226D55">
        <w:rPr>
          <w:rFonts w:ascii="Times New Roman" w:hAnsi="Times New Roman"/>
          <w:b w:val="0"/>
          <w:bCs w:val="0"/>
          <w:caps w:val="0"/>
          <w:sz w:val="24"/>
          <w:szCs w:val="24"/>
          <w:lang w:val="lt-LT"/>
        </w:rPr>
        <w:t>(</w:t>
      </w:r>
      <w:r w:rsidR="00695904" w:rsidRPr="00226D55">
        <w:rPr>
          <w:rFonts w:ascii="Times New Roman" w:hAnsi="Times New Roman"/>
          <w:b w:val="0"/>
          <w:bCs w:val="0"/>
          <w:caps w:val="0"/>
          <w:sz w:val="24"/>
          <w:szCs w:val="24"/>
          <w:lang w:val="lt-LT"/>
        </w:rPr>
        <w:t>trečiosios pakopos atveju</w:t>
      </w:r>
      <w:r w:rsidR="00CD267E" w:rsidRPr="00226D55">
        <w:rPr>
          <w:rFonts w:ascii="Times New Roman" w:hAnsi="Times New Roman"/>
          <w:b w:val="0"/>
          <w:bCs w:val="0"/>
          <w:caps w:val="0"/>
          <w:sz w:val="24"/>
          <w:szCs w:val="24"/>
          <w:lang w:val="lt-LT"/>
        </w:rPr>
        <w:t xml:space="preserve"> </w:t>
      </w:r>
      <w:r w:rsidR="001B5F16" w:rsidRPr="00226D55">
        <w:rPr>
          <w:rFonts w:ascii="Times New Roman" w:hAnsi="Times New Roman"/>
          <w:b w:val="0"/>
          <w:bCs w:val="0"/>
          <w:caps w:val="0"/>
          <w:sz w:val="24"/>
          <w:szCs w:val="24"/>
          <w:lang w:val="lt-LT"/>
        </w:rPr>
        <w:t xml:space="preserve">– </w:t>
      </w:r>
      <w:r w:rsidR="00695904" w:rsidRPr="00226D55">
        <w:rPr>
          <w:rFonts w:ascii="Times New Roman" w:hAnsi="Times New Roman"/>
          <w:b w:val="0"/>
          <w:bCs w:val="0"/>
          <w:caps w:val="0"/>
          <w:sz w:val="24"/>
          <w:szCs w:val="24"/>
          <w:lang w:val="lt-LT"/>
        </w:rPr>
        <w:t>D</w:t>
      </w:r>
      <w:r w:rsidR="00CD267E" w:rsidRPr="00226D55">
        <w:rPr>
          <w:rFonts w:ascii="Times New Roman" w:hAnsi="Times New Roman"/>
          <w:b w:val="0"/>
          <w:bCs w:val="0"/>
          <w:caps w:val="0"/>
          <w:sz w:val="24"/>
          <w:szCs w:val="24"/>
          <w:lang w:val="lt-LT"/>
        </w:rPr>
        <w:t>MK</w:t>
      </w:r>
      <w:r w:rsidR="005D3915" w:rsidRPr="00226D55">
        <w:rPr>
          <w:rFonts w:ascii="Times New Roman" w:hAnsi="Times New Roman"/>
          <w:b w:val="0"/>
          <w:bCs w:val="0"/>
          <w:caps w:val="0"/>
          <w:sz w:val="24"/>
          <w:szCs w:val="24"/>
          <w:lang w:val="lt-LT"/>
        </w:rPr>
        <w:t>)</w:t>
      </w:r>
      <w:r w:rsidR="001E22D7" w:rsidRPr="00226D55">
        <w:rPr>
          <w:rFonts w:ascii="Times New Roman" w:hAnsi="Times New Roman"/>
          <w:b w:val="0"/>
          <w:bCs w:val="0"/>
          <w:caps w:val="0"/>
          <w:sz w:val="24"/>
          <w:szCs w:val="24"/>
          <w:lang w:val="lt-LT"/>
        </w:rPr>
        <w:t>.</w:t>
      </w:r>
    </w:p>
    <w:p w14:paraId="7814B8E2" w14:textId="060D02FF" w:rsidR="00106B96" w:rsidRPr="00226D55" w:rsidRDefault="00CC51F4" w:rsidP="009F3F73">
      <w:pPr>
        <w:pStyle w:val="Pavadinimas1"/>
        <w:numPr>
          <w:ilvl w:val="0"/>
          <w:numId w:val="4"/>
        </w:numPr>
        <w:tabs>
          <w:tab w:val="left" w:pos="1134"/>
        </w:tabs>
        <w:spacing w:line="300" w:lineRule="auto"/>
        <w:ind w:left="0" w:firstLine="709"/>
        <w:jc w:val="both"/>
        <w:rPr>
          <w:rFonts w:ascii="Times New Roman" w:hAnsi="Times New Roman"/>
          <w:b w:val="0"/>
          <w:bCs w:val="0"/>
          <w:caps w:val="0"/>
          <w:sz w:val="24"/>
          <w:szCs w:val="24"/>
          <w:lang w:val="lt-LT"/>
        </w:rPr>
      </w:pPr>
      <w:r w:rsidRPr="00226D55">
        <w:rPr>
          <w:rFonts w:ascii="Times New Roman" w:hAnsi="Times New Roman"/>
          <w:b w:val="0"/>
          <w:bCs w:val="0"/>
          <w:caps w:val="0"/>
          <w:sz w:val="24"/>
          <w:szCs w:val="24"/>
          <w:lang w:val="lt-LT"/>
        </w:rPr>
        <w:t xml:space="preserve">Fakulteto studijų prodekanas </w:t>
      </w:r>
      <w:r w:rsidR="005D3915" w:rsidRPr="00226D55">
        <w:rPr>
          <w:rFonts w:ascii="Times New Roman" w:hAnsi="Times New Roman"/>
          <w:b w:val="0"/>
          <w:bCs w:val="0"/>
          <w:caps w:val="0"/>
          <w:sz w:val="24"/>
          <w:szCs w:val="24"/>
          <w:lang w:val="lt-LT"/>
        </w:rPr>
        <w:t xml:space="preserve">(trečiosios pakopos atveju – </w:t>
      </w:r>
      <w:r w:rsidR="00CD267E" w:rsidRPr="00226D55">
        <w:rPr>
          <w:rFonts w:ascii="Times New Roman" w:hAnsi="Times New Roman"/>
          <w:b w:val="0"/>
          <w:bCs w:val="0"/>
          <w:caps w:val="0"/>
          <w:sz w:val="24"/>
          <w:szCs w:val="24"/>
          <w:lang w:val="lt-LT"/>
        </w:rPr>
        <w:t>D</w:t>
      </w:r>
      <w:r w:rsidR="005D3915" w:rsidRPr="00226D55">
        <w:rPr>
          <w:rFonts w:ascii="Times New Roman" w:hAnsi="Times New Roman"/>
          <w:b w:val="0"/>
          <w:bCs w:val="0"/>
          <w:caps w:val="0"/>
          <w:sz w:val="24"/>
          <w:szCs w:val="24"/>
          <w:lang w:val="lt-LT"/>
        </w:rPr>
        <w:t xml:space="preserve">oktorantūros mokyklos vadovas) </w:t>
      </w:r>
      <w:r w:rsidRPr="00226D55">
        <w:rPr>
          <w:rFonts w:ascii="Times New Roman" w:hAnsi="Times New Roman"/>
          <w:b w:val="0"/>
          <w:bCs w:val="0"/>
          <w:caps w:val="0"/>
          <w:sz w:val="24"/>
          <w:szCs w:val="24"/>
          <w:lang w:val="lt-LT"/>
        </w:rPr>
        <w:t xml:space="preserve">tvirtina studento prašymą </w:t>
      </w:r>
      <w:r w:rsidR="00A55498" w:rsidRPr="00226D55">
        <w:rPr>
          <w:rFonts w:ascii="Times New Roman" w:hAnsi="Times New Roman"/>
          <w:b w:val="0"/>
          <w:bCs w:val="0"/>
          <w:caps w:val="0"/>
          <w:sz w:val="24"/>
          <w:szCs w:val="24"/>
          <w:lang w:val="lt-LT"/>
        </w:rPr>
        <w:t>dėl dalinių studijų</w:t>
      </w:r>
      <w:r w:rsidR="00286943" w:rsidRPr="00226D55">
        <w:rPr>
          <w:rFonts w:ascii="Times New Roman" w:hAnsi="Times New Roman"/>
          <w:b w:val="0"/>
          <w:bCs w:val="0"/>
          <w:caps w:val="0"/>
          <w:sz w:val="24"/>
          <w:szCs w:val="24"/>
          <w:lang w:val="lt-LT"/>
        </w:rPr>
        <w:t>.</w:t>
      </w:r>
      <w:r w:rsidRPr="00226D55">
        <w:rPr>
          <w:rFonts w:ascii="Times New Roman" w:hAnsi="Times New Roman"/>
          <w:b w:val="0"/>
          <w:bCs w:val="0"/>
          <w:caps w:val="0"/>
          <w:sz w:val="24"/>
          <w:szCs w:val="24"/>
          <w:lang w:val="lt-LT"/>
        </w:rPr>
        <w:t xml:space="preserve"> Sprendimas </w:t>
      </w:r>
      <w:r w:rsidR="003A2FF9" w:rsidRPr="00226D55">
        <w:rPr>
          <w:rFonts w:ascii="Times New Roman" w:hAnsi="Times New Roman"/>
          <w:b w:val="0"/>
          <w:bCs w:val="0"/>
          <w:caps w:val="0"/>
          <w:sz w:val="24"/>
          <w:szCs w:val="24"/>
          <w:lang w:val="lt-LT"/>
        </w:rPr>
        <w:t xml:space="preserve">įforminamas </w:t>
      </w:r>
      <w:r w:rsidRPr="00226D55">
        <w:rPr>
          <w:rFonts w:ascii="Times New Roman" w:hAnsi="Times New Roman"/>
          <w:b w:val="0"/>
          <w:bCs w:val="0"/>
          <w:caps w:val="0"/>
          <w:sz w:val="24"/>
          <w:szCs w:val="24"/>
          <w:lang w:val="lt-LT"/>
        </w:rPr>
        <w:t>dekano potvarkiu</w:t>
      </w:r>
      <w:r w:rsidR="00F458DE" w:rsidRPr="00226D55">
        <w:rPr>
          <w:rFonts w:ascii="Times New Roman" w:hAnsi="Times New Roman"/>
          <w:b w:val="0"/>
          <w:bCs w:val="0"/>
          <w:caps w:val="0"/>
          <w:sz w:val="24"/>
          <w:szCs w:val="24"/>
          <w:lang w:val="lt-LT"/>
        </w:rPr>
        <w:t xml:space="preserve"> (trečiosios pakopos atveju – rektoriaus įsakymu)</w:t>
      </w:r>
      <w:r w:rsidRPr="00226D55">
        <w:rPr>
          <w:rFonts w:ascii="Times New Roman" w:hAnsi="Times New Roman"/>
          <w:b w:val="0"/>
          <w:bCs w:val="0"/>
          <w:caps w:val="0"/>
          <w:sz w:val="24"/>
          <w:szCs w:val="24"/>
          <w:lang w:val="lt-LT"/>
        </w:rPr>
        <w:t>.</w:t>
      </w:r>
    </w:p>
    <w:p w14:paraId="309AEAE3" w14:textId="581FB400" w:rsidR="00286943" w:rsidRPr="00226D55" w:rsidRDefault="00286943" w:rsidP="009F3F73">
      <w:pPr>
        <w:pStyle w:val="MAZAS"/>
        <w:numPr>
          <w:ilvl w:val="0"/>
          <w:numId w:val="4"/>
        </w:numPr>
        <w:tabs>
          <w:tab w:val="left" w:pos="1134"/>
        </w:tabs>
        <w:spacing w:line="300" w:lineRule="auto"/>
        <w:ind w:left="0" w:firstLine="709"/>
        <w:rPr>
          <w:rFonts w:ascii="Times New Roman" w:hAnsi="Times New Roman"/>
          <w:color w:val="auto"/>
          <w:sz w:val="24"/>
          <w:szCs w:val="24"/>
          <w:lang w:val="lt-LT"/>
        </w:rPr>
      </w:pPr>
      <w:r w:rsidRPr="00226D55">
        <w:rPr>
          <w:rFonts w:ascii="Times New Roman" w:hAnsi="Times New Roman"/>
          <w:color w:val="auto"/>
          <w:sz w:val="24"/>
          <w:szCs w:val="24"/>
          <w:lang w:val="lt-LT"/>
        </w:rPr>
        <w:t xml:space="preserve">Studentas, sugrįžęs po dalinių studijų, fakulteto </w:t>
      </w:r>
      <w:r w:rsidR="00814546" w:rsidRPr="00226D55">
        <w:rPr>
          <w:rFonts w:ascii="Times New Roman" w:hAnsi="Times New Roman"/>
          <w:color w:val="auto"/>
          <w:sz w:val="24"/>
          <w:szCs w:val="24"/>
          <w:lang w:val="lt-LT"/>
        </w:rPr>
        <w:t xml:space="preserve">studijų prodekanui (studijų Lietuvoje atveju), </w:t>
      </w:r>
      <w:r w:rsidR="00363971" w:rsidRPr="00226D55">
        <w:rPr>
          <w:rFonts w:ascii="Times New Roman" w:hAnsi="Times New Roman"/>
          <w:color w:val="auto"/>
          <w:sz w:val="24"/>
          <w:szCs w:val="24"/>
          <w:lang w:val="lt-LT"/>
        </w:rPr>
        <w:t>TRK</w:t>
      </w:r>
      <w:r w:rsidR="00814546" w:rsidRPr="00226D55">
        <w:rPr>
          <w:rFonts w:ascii="Times New Roman" w:hAnsi="Times New Roman"/>
          <w:color w:val="auto"/>
          <w:sz w:val="24"/>
          <w:szCs w:val="24"/>
          <w:lang w:val="lt-LT"/>
        </w:rPr>
        <w:t xml:space="preserve"> (studijų užsienyje atveju) arba </w:t>
      </w:r>
      <w:r w:rsidR="00CD267E" w:rsidRPr="00226D55">
        <w:rPr>
          <w:rFonts w:ascii="Times New Roman" w:hAnsi="Times New Roman"/>
          <w:color w:val="auto"/>
          <w:sz w:val="24"/>
          <w:szCs w:val="24"/>
          <w:lang w:val="lt-LT"/>
        </w:rPr>
        <w:t>DMK</w:t>
      </w:r>
      <w:r w:rsidRPr="00226D55">
        <w:rPr>
          <w:rFonts w:ascii="Times New Roman" w:hAnsi="Times New Roman"/>
          <w:color w:val="auto"/>
          <w:sz w:val="24"/>
          <w:szCs w:val="24"/>
          <w:lang w:val="lt-LT"/>
        </w:rPr>
        <w:t xml:space="preserve"> </w:t>
      </w:r>
      <w:r w:rsidR="00531478" w:rsidRPr="00226D55">
        <w:rPr>
          <w:rFonts w:ascii="Times New Roman" w:hAnsi="Times New Roman"/>
          <w:color w:val="auto"/>
          <w:sz w:val="24"/>
          <w:szCs w:val="24"/>
          <w:lang w:val="lt-LT"/>
        </w:rPr>
        <w:t>(</w:t>
      </w:r>
      <w:r w:rsidR="00531478" w:rsidRPr="00226D55">
        <w:rPr>
          <w:rFonts w:ascii="Times New Roman" w:hAnsi="Times New Roman"/>
          <w:bCs/>
          <w:color w:val="auto"/>
          <w:sz w:val="24"/>
          <w:szCs w:val="24"/>
          <w:lang w:val="lt-LT"/>
        </w:rPr>
        <w:t xml:space="preserve">trečiosios pakopos atveju) </w:t>
      </w:r>
      <w:r w:rsidRPr="00226D55">
        <w:rPr>
          <w:rFonts w:ascii="Times New Roman" w:hAnsi="Times New Roman"/>
          <w:color w:val="auto"/>
          <w:sz w:val="24"/>
          <w:szCs w:val="24"/>
          <w:lang w:val="lt-LT"/>
        </w:rPr>
        <w:t xml:space="preserve">pateikia šiuos dokumentus </w:t>
      </w:r>
      <w:r w:rsidR="00764695" w:rsidRPr="00226D55">
        <w:rPr>
          <w:rFonts w:ascii="Times New Roman" w:hAnsi="Times New Roman"/>
          <w:color w:val="auto"/>
          <w:sz w:val="24"/>
          <w:szCs w:val="24"/>
          <w:lang w:val="lt-LT"/>
        </w:rPr>
        <w:t>ir jų kopijas</w:t>
      </w:r>
      <w:r w:rsidRPr="00226D55">
        <w:rPr>
          <w:rFonts w:ascii="Times New Roman" w:hAnsi="Times New Roman"/>
          <w:color w:val="auto"/>
          <w:sz w:val="24"/>
          <w:szCs w:val="24"/>
          <w:lang w:val="lt-LT"/>
        </w:rPr>
        <w:t>:</w:t>
      </w:r>
    </w:p>
    <w:p w14:paraId="4231C2B5" w14:textId="77777777" w:rsidR="00106B96" w:rsidRPr="00226D55" w:rsidRDefault="00764695" w:rsidP="009F3F73">
      <w:pPr>
        <w:pStyle w:val="MAZAS"/>
        <w:numPr>
          <w:ilvl w:val="1"/>
          <w:numId w:val="4"/>
        </w:numPr>
        <w:tabs>
          <w:tab w:val="left" w:pos="1134"/>
          <w:tab w:val="left" w:pos="1276"/>
        </w:tabs>
        <w:spacing w:line="300" w:lineRule="auto"/>
        <w:ind w:left="0" w:firstLine="709"/>
        <w:rPr>
          <w:rFonts w:ascii="Times New Roman" w:hAnsi="Times New Roman"/>
          <w:color w:val="auto"/>
          <w:sz w:val="24"/>
          <w:szCs w:val="24"/>
          <w:lang w:val="lt-LT"/>
        </w:rPr>
      </w:pPr>
      <w:r w:rsidRPr="00226D55">
        <w:rPr>
          <w:rFonts w:ascii="Times New Roman" w:hAnsi="Times New Roman"/>
          <w:color w:val="auto"/>
          <w:sz w:val="24"/>
          <w:szCs w:val="24"/>
          <w:lang w:val="lt-LT"/>
        </w:rPr>
        <w:t xml:space="preserve">akademinę pažymą </w:t>
      </w:r>
      <w:r w:rsidR="00F458DE" w:rsidRPr="00226D55">
        <w:rPr>
          <w:rFonts w:ascii="Times New Roman" w:hAnsi="Times New Roman"/>
          <w:color w:val="auto"/>
          <w:sz w:val="24"/>
          <w:szCs w:val="24"/>
          <w:lang w:val="lt-LT"/>
        </w:rPr>
        <w:t xml:space="preserve">(pažymėjimą) </w:t>
      </w:r>
      <w:r w:rsidRPr="00226D55">
        <w:rPr>
          <w:rFonts w:ascii="Times New Roman" w:hAnsi="Times New Roman"/>
          <w:color w:val="auto"/>
          <w:sz w:val="24"/>
          <w:szCs w:val="24"/>
          <w:lang w:val="lt-LT"/>
        </w:rPr>
        <w:t xml:space="preserve">apie išklausytus modulius, jų apimtį kreditais </w:t>
      </w:r>
      <w:r w:rsidR="005D3E47" w:rsidRPr="00226D55">
        <w:rPr>
          <w:rFonts w:ascii="Times New Roman" w:hAnsi="Times New Roman"/>
          <w:color w:val="auto"/>
          <w:sz w:val="24"/>
          <w:szCs w:val="24"/>
          <w:lang w:val="lt-LT"/>
        </w:rPr>
        <w:t>ir</w:t>
      </w:r>
      <w:r w:rsidR="00001796" w:rsidRPr="00226D55">
        <w:rPr>
          <w:rFonts w:ascii="Times New Roman" w:hAnsi="Times New Roman"/>
          <w:color w:val="auto"/>
          <w:sz w:val="24"/>
          <w:szCs w:val="24"/>
          <w:lang w:val="lt-LT"/>
        </w:rPr>
        <w:t xml:space="preserve"> </w:t>
      </w:r>
      <w:proofErr w:type="spellStart"/>
      <w:r w:rsidR="00001796" w:rsidRPr="00226D55">
        <w:rPr>
          <w:rFonts w:ascii="Times New Roman" w:hAnsi="Times New Roman"/>
          <w:color w:val="auto"/>
          <w:sz w:val="24"/>
          <w:szCs w:val="24"/>
          <w:lang w:val="lt-LT"/>
        </w:rPr>
        <w:t>įvertinimus</w:t>
      </w:r>
      <w:proofErr w:type="spellEnd"/>
      <w:r w:rsidR="00286943" w:rsidRPr="00226D55">
        <w:rPr>
          <w:rFonts w:ascii="Times New Roman" w:hAnsi="Times New Roman"/>
          <w:color w:val="auto"/>
          <w:sz w:val="24"/>
          <w:szCs w:val="24"/>
          <w:lang w:val="lt-LT"/>
        </w:rPr>
        <w:t>;</w:t>
      </w:r>
    </w:p>
    <w:p w14:paraId="431AA65F" w14:textId="77777777" w:rsidR="00814546" w:rsidRPr="00226D55" w:rsidRDefault="00363971" w:rsidP="009F3F73">
      <w:pPr>
        <w:pStyle w:val="MAZAS"/>
        <w:numPr>
          <w:ilvl w:val="1"/>
          <w:numId w:val="4"/>
        </w:numPr>
        <w:tabs>
          <w:tab w:val="left" w:pos="1276"/>
        </w:tabs>
        <w:spacing w:line="300" w:lineRule="auto"/>
        <w:ind w:left="0" w:firstLine="709"/>
        <w:rPr>
          <w:rFonts w:ascii="Times New Roman" w:hAnsi="Times New Roman"/>
          <w:color w:val="auto"/>
          <w:sz w:val="24"/>
          <w:szCs w:val="24"/>
          <w:lang w:val="lt-LT"/>
        </w:rPr>
      </w:pPr>
      <w:r w:rsidRPr="00226D55">
        <w:rPr>
          <w:rFonts w:ascii="Times New Roman" w:hAnsi="Times New Roman"/>
          <w:color w:val="auto"/>
          <w:sz w:val="24"/>
          <w:szCs w:val="24"/>
          <w:lang w:val="lt-LT"/>
        </w:rPr>
        <w:lastRenderedPageBreak/>
        <w:t xml:space="preserve">pažymą apie </w:t>
      </w:r>
      <w:r w:rsidR="00764695" w:rsidRPr="00226D55">
        <w:rPr>
          <w:rFonts w:ascii="Times New Roman" w:hAnsi="Times New Roman"/>
          <w:color w:val="auto"/>
          <w:sz w:val="24"/>
          <w:szCs w:val="24"/>
          <w:lang w:val="lt-LT"/>
        </w:rPr>
        <w:t xml:space="preserve">kitoje aukštojoje mokykloje naudojamą </w:t>
      </w:r>
      <w:r w:rsidR="002B641D" w:rsidRPr="00226D55">
        <w:rPr>
          <w:rFonts w:ascii="Times New Roman" w:hAnsi="Times New Roman"/>
          <w:color w:val="auto"/>
          <w:sz w:val="24"/>
          <w:szCs w:val="24"/>
          <w:lang w:val="lt-LT"/>
        </w:rPr>
        <w:t xml:space="preserve">pasiekimų </w:t>
      </w:r>
      <w:r w:rsidR="00764695" w:rsidRPr="00226D55">
        <w:rPr>
          <w:rFonts w:ascii="Times New Roman" w:hAnsi="Times New Roman"/>
          <w:color w:val="auto"/>
          <w:sz w:val="24"/>
          <w:szCs w:val="24"/>
          <w:lang w:val="lt-LT"/>
        </w:rPr>
        <w:t xml:space="preserve">vertinimo </w:t>
      </w:r>
      <w:r w:rsidR="00001796" w:rsidRPr="00226D55">
        <w:rPr>
          <w:rFonts w:ascii="Times New Roman" w:hAnsi="Times New Roman"/>
          <w:color w:val="auto"/>
          <w:sz w:val="24"/>
          <w:szCs w:val="24"/>
          <w:lang w:val="lt-LT"/>
        </w:rPr>
        <w:t>sistemą</w:t>
      </w:r>
      <w:r w:rsidR="002B641D" w:rsidRPr="00226D55">
        <w:rPr>
          <w:rFonts w:ascii="Times New Roman" w:hAnsi="Times New Roman"/>
          <w:color w:val="auto"/>
          <w:sz w:val="24"/>
          <w:szCs w:val="24"/>
          <w:lang w:val="lt-LT"/>
        </w:rPr>
        <w:t xml:space="preserve"> ir / ar įvertinimų procentinį pasiskirstymą</w:t>
      </w:r>
      <w:r w:rsidR="00764695" w:rsidRPr="00226D55">
        <w:rPr>
          <w:rFonts w:ascii="Times New Roman" w:hAnsi="Times New Roman"/>
          <w:color w:val="auto"/>
          <w:sz w:val="24"/>
          <w:szCs w:val="24"/>
          <w:lang w:val="lt-LT"/>
        </w:rPr>
        <w:t xml:space="preserve">, jei ši informacija </w:t>
      </w:r>
      <w:r w:rsidR="00001796" w:rsidRPr="00226D55">
        <w:rPr>
          <w:rFonts w:ascii="Times New Roman" w:hAnsi="Times New Roman"/>
          <w:color w:val="auto"/>
          <w:sz w:val="24"/>
          <w:szCs w:val="24"/>
          <w:lang w:val="lt-LT"/>
        </w:rPr>
        <w:t xml:space="preserve">nenurodyta </w:t>
      </w:r>
      <w:r w:rsidR="00764695" w:rsidRPr="00226D55">
        <w:rPr>
          <w:rFonts w:ascii="Times New Roman" w:hAnsi="Times New Roman"/>
          <w:color w:val="auto"/>
          <w:sz w:val="24"/>
          <w:szCs w:val="24"/>
          <w:lang w:val="lt-LT"/>
        </w:rPr>
        <w:t>akademinėje pažymoje</w:t>
      </w:r>
      <w:r w:rsidR="00814546" w:rsidRPr="00226D55">
        <w:rPr>
          <w:rFonts w:ascii="Times New Roman" w:hAnsi="Times New Roman"/>
          <w:color w:val="auto"/>
          <w:sz w:val="24"/>
          <w:szCs w:val="24"/>
          <w:lang w:val="lt-LT"/>
        </w:rPr>
        <w:t>;</w:t>
      </w:r>
    </w:p>
    <w:p w14:paraId="0A077518" w14:textId="155AE561" w:rsidR="00363971" w:rsidRPr="00226D55" w:rsidRDefault="00814546" w:rsidP="009F3F73">
      <w:pPr>
        <w:pStyle w:val="MAZAS"/>
        <w:numPr>
          <w:ilvl w:val="1"/>
          <w:numId w:val="4"/>
        </w:numPr>
        <w:tabs>
          <w:tab w:val="left" w:pos="1276"/>
        </w:tabs>
        <w:spacing w:line="300" w:lineRule="auto"/>
        <w:ind w:left="0" w:firstLine="709"/>
        <w:rPr>
          <w:rFonts w:ascii="Times New Roman" w:hAnsi="Times New Roman"/>
          <w:color w:val="auto"/>
          <w:sz w:val="24"/>
          <w:szCs w:val="24"/>
          <w:lang w:val="lt-LT"/>
        </w:rPr>
      </w:pPr>
      <w:r w:rsidRPr="00226D55">
        <w:rPr>
          <w:rFonts w:ascii="Times New Roman" w:hAnsi="Times New Roman"/>
          <w:color w:val="auto"/>
          <w:sz w:val="24"/>
          <w:szCs w:val="24"/>
          <w:lang w:val="lt-LT"/>
        </w:rPr>
        <w:t>jei studijų rezultatai įgyti ne Lietuvos aukštojoje mokykloje, dokumentus būtina pateikti anglų kalba arba pridėti šių dokumentų vertimus į anglų kalbą</w:t>
      </w:r>
      <w:r w:rsidR="00764695" w:rsidRPr="00226D55">
        <w:rPr>
          <w:rFonts w:ascii="Times New Roman" w:hAnsi="Times New Roman"/>
          <w:color w:val="auto"/>
          <w:sz w:val="24"/>
          <w:szCs w:val="24"/>
          <w:lang w:val="lt-LT"/>
        </w:rPr>
        <w:t>.</w:t>
      </w:r>
    </w:p>
    <w:p w14:paraId="09EDCD09" w14:textId="5BB59474" w:rsidR="00106B96" w:rsidRPr="00226D55" w:rsidRDefault="00286943" w:rsidP="009F3F73">
      <w:pPr>
        <w:pStyle w:val="MAZAS"/>
        <w:numPr>
          <w:ilvl w:val="0"/>
          <w:numId w:val="4"/>
        </w:numPr>
        <w:tabs>
          <w:tab w:val="left" w:pos="1134"/>
          <w:tab w:val="left" w:pos="1418"/>
        </w:tabs>
        <w:spacing w:line="300" w:lineRule="auto"/>
        <w:ind w:left="0" w:firstLine="709"/>
        <w:rPr>
          <w:rFonts w:ascii="Times New Roman" w:hAnsi="Times New Roman"/>
          <w:color w:val="auto"/>
          <w:sz w:val="24"/>
          <w:szCs w:val="24"/>
          <w:lang w:val="lt-LT"/>
        </w:rPr>
      </w:pPr>
      <w:r w:rsidRPr="00226D55">
        <w:rPr>
          <w:rFonts w:ascii="Times New Roman" w:hAnsi="Times New Roman"/>
          <w:color w:val="auto"/>
          <w:sz w:val="24"/>
          <w:szCs w:val="24"/>
          <w:lang w:val="lt-LT"/>
        </w:rPr>
        <w:t xml:space="preserve">Fakulteto </w:t>
      </w:r>
      <w:r w:rsidR="00814546" w:rsidRPr="00226D55">
        <w:rPr>
          <w:rFonts w:ascii="Times New Roman" w:hAnsi="Times New Roman"/>
          <w:color w:val="auto"/>
          <w:sz w:val="24"/>
          <w:szCs w:val="24"/>
          <w:lang w:val="lt-LT"/>
        </w:rPr>
        <w:t xml:space="preserve">studijų prodekanas (dalinių studijų Lietuvoje atveju), </w:t>
      </w:r>
      <w:r w:rsidR="00E56A91" w:rsidRPr="00226D55">
        <w:rPr>
          <w:rFonts w:ascii="Times New Roman" w:hAnsi="Times New Roman"/>
          <w:color w:val="auto"/>
          <w:sz w:val="24"/>
          <w:szCs w:val="24"/>
          <w:lang w:val="lt-LT"/>
        </w:rPr>
        <w:t>TRK</w:t>
      </w:r>
      <w:r w:rsidR="00814546" w:rsidRPr="00226D55">
        <w:rPr>
          <w:rFonts w:ascii="Times New Roman" w:hAnsi="Times New Roman"/>
          <w:color w:val="auto"/>
          <w:sz w:val="24"/>
          <w:szCs w:val="24"/>
          <w:lang w:val="lt-LT"/>
        </w:rPr>
        <w:t xml:space="preserve"> (dalinių studijų užsienyje atveju) arba </w:t>
      </w:r>
      <w:r w:rsidR="00CD267E" w:rsidRPr="00226D55">
        <w:rPr>
          <w:rFonts w:ascii="Times New Roman" w:hAnsi="Times New Roman"/>
          <w:color w:val="auto"/>
          <w:sz w:val="24"/>
          <w:szCs w:val="24"/>
          <w:lang w:val="lt-LT"/>
        </w:rPr>
        <w:t>DMK</w:t>
      </w:r>
      <w:r w:rsidR="00531478" w:rsidRPr="00226D55">
        <w:rPr>
          <w:rFonts w:ascii="Times New Roman" w:hAnsi="Times New Roman"/>
          <w:color w:val="auto"/>
          <w:sz w:val="24"/>
          <w:szCs w:val="24"/>
          <w:lang w:val="lt-LT"/>
        </w:rPr>
        <w:t xml:space="preserve"> (</w:t>
      </w:r>
      <w:r w:rsidR="00531478" w:rsidRPr="00226D55">
        <w:rPr>
          <w:rFonts w:ascii="Times New Roman" w:hAnsi="Times New Roman"/>
          <w:bCs/>
          <w:color w:val="auto"/>
          <w:sz w:val="24"/>
          <w:szCs w:val="24"/>
          <w:lang w:val="lt-LT"/>
        </w:rPr>
        <w:t>trečiosios pakopos atveju</w:t>
      </w:r>
      <w:r w:rsidR="00531478" w:rsidRPr="00226D55">
        <w:rPr>
          <w:rFonts w:ascii="Times New Roman" w:hAnsi="Times New Roman"/>
          <w:color w:val="auto"/>
          <w:sz w:val="24"/>
          <w:szCs w:val="24"/>
          <w:lang w:val="lt-LT"/>
        </w:rPr>
        <w:t>)</w:t>
      </w:r>
      <w:r w:rsidR="008440FD" w:rsidRPr="00226D55">
        <w:rPr>
          <w:rFonts w:ascii="Times New Roman" w:hAnsi="Times New Roman"/>
          <w:color w:val="auto"/>
          <w:sz w:val="24"/>
          <w:szCs w:val="24"/>
          <w:lang w:val="lt-LT"/>
        </w:rPr>
        <w:t>,</w:t>
      </w:r>
      <w:r w:rsidR="00523AE9" w:rsidRPr="00226D55">
        <w:rPr>
          <w:rFonts w:ascii="Times New Roman" w:hAnsi="Times New Roman"/>
          <w:color w:val="auto"/>
          <w:sz w:val="24"/>
          <w:szCs w:val="24"/>
          <w:lang w:val="lt-LT"/>
        </w:rPr>
        <w:t xml:space="preserve"> j</w:t>
      </w:r>
      <w:r w:rsidR="00141F10" w:rsidRPr="00226D55">
        <w:rPr>
          <w:rFonts w:ascii="Times New Roman" w:hAnsi="Times New Roman"/>
          <w:color w:val="auto"/>
          <w:sz w:val="24"/>
          <w:szCs w:val="24"/>
          <w:lang w:val="lt-LT"/>
        </w:rPr>
        <w:t xml:space="preserve">ei reikia, konsultuodamasis su </w:t>
      </w:r>
      <w:r w:rsidR="00523AE9" w:rsidRPr="00226D55">
        <w:rPr>
          <w:rFonts w:ascii="Times New Roman" w:hAnsi="Times New Roman"/>
          <w:color w:val="auto"/>
          <w:sz w:val="24"/>
          <w:szCs w:val="24"/>
          <w:lang w:val="lt-LT"/>
        </w:rPr>
        <w:t>SPV,</w:t>
      </w:r>
      <w:r w:rsidRPr="00226D55">
        <w:rPr>
          <w:rFonts w:ascii="Times New Roman" w:hAnsi="Times New Roman"/>
          <w:color w:val="auto"/>
          <w:sz w:val="24"/>
          <w:szCs w:val="24"/>
          <w:lang w:val="lt-LT"/>
        </w:rPr>
        <w:t xml:space="preserve"> parengia studijų rezultatų įskaitymo kortelę </w:t>
      </w:r>
      <w:r w:rsidR="00764695" w:rsidRPr="00226D55">
        <w:rPr>
          <w:rFonts w:ascii="Times New Roman" w:hAnsi="Times New Roman"/>
          <w:color w:val="auto"/>
          <w:sz w:val="24"/>
          <w:szCs w:val="24"/>
          <w:lang w:val="lt-LT"/>
        </w:rPr>
        <w:t>(</w:t>
      </w:r>
      <w:r w:rsidR="00254D6A" w:rsidRPr="00226D55">
        <w:rPr>
          <w:rFonts w:ascii="Times New Roman" w:hAnsi="Times New Roman"/>
          <w:color w:val="auto"/>
          <w:sz w:val="24"/>
          <w:szCs w:val="24"/>
          <w:lang w:val="lt-LT"/>
        </w:rPr>
        <w:t>4</w:t>
      </w:r>
      <w:r w:rsidRPr="00226D55">
        <w:rPr>
          <w:rFonts w:ascii="Times New Roman" w:hAnsi="Times New Roman"/>
          <w:color w:val="auto"/>
          <w:sz w:val="24"/>
          <w:szCs w:val="24"/>
          <w:lang w:val="lt-LT"/>
        </w:rPr>
        <w:t xml:space="preserve"> priedas)</w:t>
      </w:r>
      <w:r w:rsidR="00A55498" w:rsidRPr="00226D55">
        <w:rPr>
          <w:rFonts w:ascii="Times New Roman" w:hAnsi="Times New Roman"/>
          <w:color w:val="auto"/>
          <w:sz w:val="24"/>
          <w:szCs w:val="24"/>
          <w:lang w:val="lt-LT"/>
        </w:rPr>
        <w:t xml:space="preserve"> </w:t>
      </w:r>
      <w:r w:rsidR="00496A80" w:rsidRPr="00226D55">
        <w:rPr>
          <w:rFonts w:ascii="Times New Roman" w:hAnsi="Times New Roman"/>
          <w:color w:val="auto"/>
          <w:sz w:val="24"/>
          <w:szCs w:val="24"/>
          <w:lang w:val="lt-LT"/>
        </w:rPr>
        <w:t xml:space="preserve">per dvi savaites nuo visų šio Aprašo </w:t>
      </w:r>
      <w:r w:rsidR="004E07AE" w:rsidRPr="00226D55">
        <w:rPr>
          <w:rFonts w:ascii="Times New Roman" w:hAnsi="Times New Roman"/>
          <w:color w:val="auto"/>
          <w:sz w:val="24"/>
          <w:szCs w:val="24"/>
          <w:lang w:val="lt-LT"/>
        </w:rPr>
        <w:t>1</w:t>
      </w:r>
      <w:r w:rsidR="00862E13" w:rsidRPr="00226D55">
        <w:rPr>
          <w:rFonts w:ascii="Times New Roman" w:hAnsi="Times New Roman"/>
          <w:color w:val="auto"/>
          <w:sz w:val="24"/>
          <w:szCs w:val="24"/>
          <w:lang w:val="lt-LT"/>
        </w:rPr>
        <w:t>5</w:t>
      </w:r>
      <w:r w:rsidR="00496A80" w:rsidRPr="00226D55">
        <w:rPr>
          <w:rFonts w:ascii="Times New Roman" w:hAnsi="Times New Roman"/>
          <w:color w:val="auto"/>
          <w:sz w:val="24"/>
          <w:szCs w:val="24"/>
          <w:lang w:val="lt-LT"/>
        </w:rPr>
        <w:t xml:space="preserve"> punkte išvardytų dokumentų gavimo dienos. </w:t>
      </w:r>
    </w:p>
    <w:p w14:paraId="02DF81A1" w14:textId="01C7F93D" w:rsidR="00106B96" w:rsidRPr="00226D55" w:rsidRDefault="00293D15" w:rsidP="009F3F73">
      <w:pPr>
        <w:pStyle w:val="MAZAS"/>
        <w:numPr>
          <w:ilvl w:val="0"/>
          <w:numId w:val="4"/>
        </w:numPr>
        <w:tabs>
          <w:tab w:val="left" w:pos="1134"/>
          <w:tab w:val="left" w:pos="1418"/>
        </w:tabs>
        <w:spacing w:line="300" w:lineRule="auto"/>
        <w:ind w:left="0" w:firstLine="709"/>
        <w:rPr>
          <w:rFonts w:ascii="Times New Roman" w:hAnsi="Times New Roman"/>
          <w:color w:val="auto"/>
          <w:sz w:val="24"/>
          <w:szCs w:val="24"/>
          <w:lang w:val="lt-LT"/>
        </w:rPr>
      </w:pPr>
      <w:r w:rsidRPr="00226D55">
        <w:rPr>
          <w:rFonts w:ascii="Times New Roman" w:hAnsi="Times New Roman"/>
          <w:color w:val="auto"/>
          <w:sz w:val="24"/>
          <w:szCs w:val="24"/>
          <w:lang w:val="lt-LT"/>
        </w:rPr>
        <w:t>S</w:t>
      </w:r>
      <w:r w:rsidR="00286943" w:rsidRPr="00226D55">
        <w:rPr>
          <w:rFonts w:ascii="Times New Roman" w:hAnsi="Times New Roman"/>
          <w:color w:val="auto"/>
          <w:sz w:val="24"/>
          <w:szCs w:val="24"/>
          <w:lang w:val="lt-LT"/>
        </w:rPr>
        <w:t xml:space="preserve">tudijų rezultatų įskaitymo kortelė </w:t>
      </w:r>
      <w:r w:rsidRPr="00226D55">
        <w:rPr>
          <w:rFonts w:ascii="Times New Roman" w:hAnsi="Times New Roman"/>
          <w:color w:val="auto"/>
          <w:sz w:val="24"/>
          <w:szCs w:val="24"/>
          <w:lang w:val="lt-LT"/>
        </w:rPr>
        <w:t>ir</w:t>
      </w:r>
      <w:r w:rsidR="00286943" w:rsidRPr="00226D55">
        <w:rPr>
          <w:rFonts w:ascii="Times New Roman" w:hAnsi="Times New Roman"/>
          <w:color w:val="auto"/>
          <w:sz w:val="24"/>
          <w:szCs w:val="24"/>
          <w:lang w:val="lt-LT"/>
        </w:rPr>
        <w:t xml:space="preserve"> </w:t>
      </w:r>
      <w:r w:rsidR="004E07AE" w:rsidRPr="00226D55">
        <w:rPr>
          <w:rFonts w:ascii="Times New Roman" w:hAnsi="Times New Roman"/>
          <w:color w:val="auto"/>
          <w:sz w:val="24"/>
          <w:szCs w:val="24"/>
          <w:lang w:val="lt-LT"/>
        </w:rPr>
        <w:t>1</w:t>
      </w:r>
      <w:r w:rsidR="00862E13" w:rsidRPr="00226D55">
        <w:rPr>
          <w:rFonts w:ascii="Times New Roman" w:hAnsi="Times New Roman"/>
          <w:color w:val="auto"/>
          <w:sz w:val="24"/>
          <w:szCs w:val="24"/>
          <w:lang w:val="lt-LT"/>
        </w:rPr>
        <w:t>5</w:t>
      </w:r>
      <w:r w:rsidR="004E07AE" w:rsidRPr="00226D55">
        <w:rPr>
          <w:rFonts w:ascii="Times New Roman" w:hAnsi="Times New Roman"/>
          <w:color w:val="auto"/>
          <w:sz w:val="24"/>
          <w:szCs w:val="24"/>
          <w:lang w:val="lt-LT"/>
        </w:rPr>
        <w:t xml:space="preserve"> </w:t>
      </w:r>
      <w:r w:rsidR="00062EA3" w:rsidRPr="00226D55">
        <w:rPr>
          <w:rFonts w:ascii="Times New Roman" w:hAnsi="Times New Roman"/>
          <w:color w:val="auto"/>
          <w:sz w:val="24"/>
          <w:szCs w:val="24"/>
          <w:lang w:val="lt-LT"/>
        </w:rPr>
        <w:t>punkte</w:t>
      </w:r>
      <w:r w:rsidR="00286943" w:rsidRPr="00226D55">
        <w:rPr>
          <w:rFonts w:ascii="Times New Roman" w:hAnsi="Times New Roman"/>
          <w:color w:val="auto"/>
          <w:sz w:val="24"/>
          <w:szCs w:val="24"/>
          <w:lang w:val="lt-LT"/>
        </w:rPr>
        <w:t xml:space="preserve"> nurodyt</w:t>
      </w:r>
      <w:r w:rsidR="00764695" w:rsidRPr="00226D55">
        <w:rPr>
          <w:rFonts w:ascii="Times New Roman" w:hAnsi="Times New Roman"/>
          <w:color w:val="auto"/>
          <w:sz w:val="24"/>
          <w:szCs w:val="24"/>
          <w:lang w:val="lt-LT"/>
        </w:rPr>
        <w:t>ų dokumentų kopijos</w:t>
      </w:r>
      <w:r w:rsidR="00286943" w:rsidRPr="00226D55">
        <w:rPr>
          <w:rFonts w:ascii="Times New Roman" w:hAnsi="Times New Roman"/>
          <w:color w:val="auto"/>
          <w:sz w:val="24"/>
          <w:szCs w:val="24"/>
          <w:lang w:val="lt-LT"/>
        </w:rPr>
        <w:t xml:space="preserve"> saugo</w:t>
      </w:r>
      <w:r w:rsidRPr="00226D55">
        <w:rPr>
          <w:rFonts w:ascii="Times New Roman" w:hAnsi="Times New Roman"/>
          <w:color w:val="auto"/>
          <w:sz w:val="24"/>
          <w:szCs w:val="24"/>
          <w:lang w:val="lt-LT"/>
        </w:rPr>
        <w:t>mi</w:t>
      </w:r>
      <w:r w:rsidR="00286943" w:rsidRPr="00226D55">
        <w:rPr>
          <w:rFonts w:ascii="Times New Roman" w:hAnsi="Times New Roman"/>
          <w:color w:val="auto"/>
          <w:sz w:val="24"/>
          <w:szCs w:val="24"/>
          <w:lang w:val="lt-LT"/>
        </w:rPr>
        <w:t xml:space="preserve"> </w:t>
      </w:r>
      <w:r w:rsidRPr="00226D55">
        <w:rPr>
          <w:rFonts w:ascii="Times New Roman" w:hAnsi="Times New Roman"/>
          <w:color w:val="auto"/>
          <w:sz w:val="24"/>
          <w:szCs w:val="24"/>
          <w:lang w:val="lt-LT"/>
        </w:rPr>
        <w:t xml:space="preserve">studento </w:t>
      </w:r>
      <w:r w:rsidR="00286943" w:rsidRPr="00226D55">
        <w:rPr>
          <w:rFonts w:ascii="Times New Roman" w:hAnsi="Times New Roman"/>
          <w:color w:val="auto"/>
          <w:sz w:val="24"/>
          <w:szCs w:val="24"/>
          <w:lang w:val="lt-LT"/>
        </w:rPr>
        <w:t xml:space="preserve">asmens byloje. </w:t>
      </w:r>
      <w:r w:rsidR="00751D2C" w:rsidRPr="00226D55">
        <w:rPr>
          <w:rFonts w:ascii="Times New Roman" w:hAnsi="Times New Roman"/>
          <w:color w:val="auto"/>
          <w:sz w:val="24"/>
          <w:szCs w:val="24"/>
          <w:lang w:val="lt-LT"/>
        </w:rPr>
        <w:t>Fakulteto s</w:t>
      </w:r>
      <w:r w:rsidR="00764695" w:rsidRPr="00226D55">
        <w:rPr>
          <w:rFonts w:ascii="Times New Roman" w:hAnsi="Times New Roman"/>
          <w:color w:val="auto"/>
          <w:sz w:val="24"/>
          <w:szCs w:val="24"/>
          <w:lang w:val="lt-LT"/>
        </w:rPr>
        <w:t>tudijų centro</w:t>
      </w:r>
      <w:r w:rsidR="00286943" w:rsidRPr="00226D55">
        <w:rPr>
          <w:rFonts w:ascii="Times New Roman" w:hAnsi="Times New Roman"/>
          <w:color w:val="auto"/>
          <w:sz w:val="24"/>
          <w:szCs w:val="24"/>
          <w:lang w:val="lt-LT"/>
        </w:rPr>
        <w:t xml:space="preserve"> darbuotojai</w:t>
      </w:r>
      <w:r w:rsidR="009B2588" w:rsidRPr="00226D55">
        <w:rPr>
          <w:rFonts w:ascii="Times New Roman" w:hAnsi="Times New Roman"/>
          <w:color w:val="auto"/>
          <w:sz w:val="24"/>
          <w:szCs w:val="24"/>
          <w:lang w:val="lt-LT"/>
        </w:rPr>
        <w:t xml:space="preserve"> (</w:t>
      </w:r>
      <w:r w:rsidR="009B2588" w:rsidRPr="00226D55">
        <w:rPr>
          <w:rFonts w:ascii="Times New Roman" w:hAnsi="Times New Roman"/>
          <w:bCs/>
          <w:color w:val="auto"/>
          <w:sz w:val="24"/>
          <w:szCs w:val="24"/>
          <w:lang w:val="lt-LT"/>
        </w:rPr>
        <w:t xml:space="preserve">trečiosios pakopos atveju – </w:t>
      </w:r>
      <w:r w:rsidR="00CD267E" w:rsidRPr="00226D55">
        <w:rPr>
          <w:rFonts w:ascii="Times New Roman" w:hAnsi="Times New Roman"/>
          <w:color w:val="auto"/>
          <w:sz w:val="24"/>
          <w:szCs w:val="24"/>
          <w:lang w:val="lt-LT"/>
        </w:rPr>
        <w:t>DMK</w:t>
      </w:r>
      <w:r w:rsidR="009B2588" w:rsidRPr="00226D55">
        <w:rPr>
          <w:rFonts w:ascii="Times New Roman" w:hAnsi="Times New Roman"/>
          <w:bCs/>
          <w:color w:val="auto"/>
          <w:sz w:val="24"/>
          <w:szCs w:val="24"/>
          <w:lang w:val="lt-LT"/>
        </w:rPr>
        <w:t>)</w:t>
      </w:r>
      <w:r w:rsidR="00286943" w:rsidRPr="00226D55">
        <w:rPr>
          <w:rFonts w:ascii="Times New Roman" w:hAnsi="Times New Roman"/>
          <w:color w:val="auto"/>
          <w:sz w:val="24"/>
          <w:szCs w:val="24"/>
          <w:lang w:val="lt-LT"/>
        </w:rPr>
        <w:t xml:space="preserve"> atsako už </w:t>
      </w:r>
      <w:r w:rsidR="00523AE9" w:rsidRPr="00226D55">
        <w:rPr>
          <w:rFonts w:ascii="Times New Roman" w:hAnsi="Times New Roman"/>
          <w:color w:val="auto"/>
          <w:sz w:val="24"/>
          <w:szCs w:val="24"/>
          <w:lang w:val="lt-LT"/>
        </w:rPr>
        <w:t xml:space="preserve">studento </w:t>
      </w:r>
      <w:r w:rsidR="00286943" w:rsidRPr="00226D55">
        <w:rPr>
          <w:rFonts w:ascii="Times New Roman" w:hAnsi="Times New Roman"/>
          <w:color w:val="auto"/>
          <w:sz w:val="24"/>
          <w:szCs w:val="24"/>
          <w:lang w:val="lt-LT"/>
        </w:rPr>
        <w:t xml:space="preserve">duomenų </w:t>
      </w:r>
      <w:r w:rsidRPr="00226D55">
        <w:rPr>
          <w:rFonts w:ascii="Times New Roman" w:hAnsi="Times New Roman"/>
          <w:color w:val="auto"/>
          <w:sz w:val="24"/>
          <w:szCs w:val="24"/>
          <w:lang w:val="lt-LT"/>
        </w:rPr>
        <w:t xml:space="preserve">sutvarkymą </w:t>
      </w:r>
      <w:r w:rsidR="006C6B02" w:rsidRPr="00226D55">
        <w:rPr>
          <w:rFonts w:ascii="Times New Roman" w:hAnsi="Times New Roman"/>
          <w:color w:val="auto"/>
          <w:sz w:val="24"/>
          <w:szCs w:val="24"/>
          <w:lang w:val="lt-LT"/>
        </w:rPr>
        <w:t>Univ</w:t>
      </w:r>
      <w:r w:rsidR="00A825C4" w:rsidRPr="00226D55">
        <w:rPr>
          <w:rFonts w:ascii="Times New Roman" w:hAnsi="Times New Roman"/>
          <w:color w:val="auto"/>
          <w:sz w:val="24"/>
          <w:szCs w:val="24"/>
          <w:lang w:val="lt-LT"/>
        </w:rPr>
        <w:t xml:space="preserve">ersiteto </w:t>
      </w:r>
      <w:r w:rsidR="009F3F6F" w:rsidRPr="00226D55">
        <w:rPr>
          <w:rFonts w:ascii="Times New Roman" w:hAnsi="Times New Roman"/>
          <w:color w:val="auto"/>
          <w:sz w:val="24"/>
          <w:szCs w:val="24"/>
          <w:lang w:val="lt-LT"/>
        </w:rPr>
        <w:t>A</w:t>
      </w:r>
      <w:r w:rsidR="00286943" w:rsidRPr="00226D55">
        <w:rPr>
          <w:rFonts w:ascii="Times New Roman" w:hAnsi="Times New Roman"/>
          <w:color w:val="auto"/>
          <w:sz w:val="24"/>
          <w:szCs w:val="24"/>
          <w:lang w:val="lt-LT"/>
        </w:rPr>
        <w:t>kademinė</w:t>
      </w:r>
      <w:r w:rsidR="00523AE9" w:rsidRPr="00226D55">
        <w:rPr>
          <w:rFonts w:ascii="Times New Roman" w:hAnsi="Times New Roman"/>
          <w:color w:val="auto"/>
          <w:sz w:val="24"/>
          <w:szCs w:val="24"/>
          <w:lang w:val="lt-LT"/>
        </w:rPr>
        <w:t>je</w:t>
      </w:r>
      <w:r w:rsidR="00286943" w:rsidRPr="00226D55">
        <w:rPr>
          <w:rFonts w:ascii="Times New Roman" w:hAnsi="Times New Roman"/>
          <w:color w:val="auto"/>
          <w:sz w:val="24"/>
          <w:szCs w:val="24"/>
          <w:lang w:val="lt-LT"/>
        </w:rPr>
        <w:t xml:space="preserve"> informaci</w:t>
      </w:r>
      <w:r w:rsidR="00523AE9" w:rsidRPr="00226D55">
        <w:rPr>
          <w:rFonts w:ascii="Times New Roman" w:hAnsi="Times New Roman"/>
          <w:color w:val="auto"/>
          <w:sz w:val="24"/>
          <w:szCs w:val="24"/>
          <w:lang w:val="lt-LT"/>
        </w:rPr>
        <w:t>nėje</w:t>
      </w:r>
      <w:r w:rsidR="00286943" w:rsidRPr="00226D55">
        <w:rPr>
          <w:rFonts w:ascii="Times New Roman" w:hAnsi="Times New Roman"/>
          <w:color w:val="auto"/>
          <w:sz w:val="24"/>
          <w:szCs w:val="24"/>
          <w:lang w:val="lt-LT"/>
        </w:rPr>
        <w:t xml:space="preserve"> sistemo</w:t>
      </w:r>
      <w:r w:rsidR="00523AE9" w:rsidRPr="00226D55">
        <w:rPr>
          <w:rFonts w:ascii="Times New Roman" w:hAnsi="Times New Roman"/>
          <w:color w:val="auto"/>
          <w:sz w:val="24"/>
          <w:szCs w:val="24"/>
          <w:lang w:val="lt-LT"/>
        </w:rPr>
        <w:t>je</w:t>
      </w:r>
      <w:r w:rsidR="00286943" w:rsidRPr="00226D55">
        <w:rPr>
          <w:rFonts w:ascii="Times New Roman" w:hAnsi="Times New Roman"/>
          <w:color w:val="auto"/>
          <w:sz w:val="24"/>
          <w:szCs w:val="24"/>
          <w:lang w:val="lt-LT"/>
        </w:rPr>
        <w:t xml:space="preserve">. </w:t>
      </w:r>
    </w:p>
    <w:p w14:paraId="29820AE6" w14:textId="6FBEC38D" w:rsidR="00FF164C" w:rsidRPr="00226D55" w:rsidRDefault="00340418" w:rsidP="009F3F73">
      <w:pPr>
        <w:pStyle w:val="MAZAS"/>
        <w:numPr>
          <w:ilvl w:val="0"/>
          <w:numId w:val="4"/>
        </w:numPr>
        <w:tabs>
          <w:tab w:val="left" w:pos="1134"/>
        </w:tabs>
        <w:spacing w:line="300" w:lineRule="auto"/>
        <w:ind w:left="0" w:firstLine="709"/>
        <w:rPr>
          <w:rFonts w:ascii="Times New Roman" w:hAnsi="Times New Roman"/>
          <w:b/>
          <w:color w:val="auto"/>
          <w:sz w:val="24"/>
          <w:szCs w:val="24"/>
          <w:lang w:val="lt-LT"/>
        </w:rPr>
      </w:pPr>
      <w:r w:rsidRPr="00226D55">
        <w:rPr>
          <w:rFonts w:ascii="Times New Roman" w:hAnsi="Times New Roman"/>
          <w:color w:val="auto"/>
          <w:sz w:val="24"/>
          <w:szCs w:val="24"/>
          <w:lang w:val="lt-LT"/>
        </w:rPr>
        <w:t xml:space="preserve">Jeigu studentas neįvykdė </w:t>
      </w:r>
      <w:r w:rsidR="000D12DE" w:rsidRPr="00226D55">
        <w:rPr>
          <w:rFonts w:ascii="Times New Roman" w:hAnsi="Times New Roman"/>
          <w:color w:val="auto"/>
          <w:sz w:val="24"/>
          <w:szCs w:val="24"/>
          <w:lang w:val="lt-LT"/>
        </w:rPr>
        <w:t xml:space="preserve">reikalavimų </w:t>
      </w:r>
      <w:r w:rsidRPr="00226D55">
        <w:rPr>
          <w:rFonts w:ascii="Times New Roman" w:hAnsi="Times New Roman"/>
          <w:color w:val="auto"/>
          <w:sz w:val="24"/>
          <w:szCs w:val="24"/>
          <w:lang w:val="lt-LT"/>
        </w:rPr>
        <w:t xml:space="preserve">pagal suderintą studijų turinį (dalinių studijų pasiekimai įvertinti neigiamai, nesurinktas numatytas studijų kreditų skaičius), Universitete </w:t>
      </w:r>
      <w:r w:rsidR="00CD267E" w:rsidRPr="00226D55">
        <w:rPr>
          <w:rFonts w:ascii="Times New Roman" w:hAnsi="Times New Roman"/>
          <w:color w:val="auto"/>
          <w:sz w:val="24"/>
          <w:szCs w:val="24"/>
          <w:lang w:val="lt-LT"/>
        </w:rPr>
        <w:t xml:space="preserve">nustatyta tvarka </w:t>
      </w:r>
      <w:r w:rsidRPr="00226D55">
        <w:rPr>
          <w:rFonts w:ascii="Times New Roman" w:hAnsi="Times New Roman"/>
          <w:color w:val="auto"/>
          <w:sz w:val="24"/>
          <w:szCs w:val="24"/>
          <w:lang w:val="lt-LT"/>
        </w:rPr>
        <w:t xml:space="preserve">sudaromos sąlygos </w:t>
      </w:r>
      <w:r w:rsidR="000D12DE" w:rsidRPr="00226D55">
        <w:rPr>
          <w:rFonts w:ascii="Times New Roman" w:hAnsi="Times New Roman"/>
          <w:color w:val="auto"/>
          <w:sz w:val="24"/>
          <w:szCs w:val="24"/>
          <w:lang w:val="lt-LT"/>
        </w:rPr>
        <w:t xml:space="preserve">išklausyti trūkstamus </w:t>
      </w:r>
      <w:r w:rsidR="00864EE8">
        <w:rPr>
          <w:rFonts w:ascii="Times New Roman" w:hAnsi="Times New Roman"/>
          <w:color w:val="auto"/>
          <w:sz w:val="24"/>
          <w:szCs w:val="24"/>
          <w:lang w:val="lt-LT"/>
        </w:rPr>
        <w:t xml:space="preserve">studijų </w:t>
      </w:r>
      <w:r w:rsidR="000D12DE" w:rsidRPr="00226D55">
        <w:rPr>
          <w:rFonts w:ascii="Times New Roman" w:hAnsi="Times New Roman"/>
          <w:color w:val="auto"/>
          <w:sz w:val="24"/>
          <w:szCs w:val="24"/>
          <w:lang w:val="lt-LT"/>
        </w:rPr>
        <w:t>modulius</w:t>
      </w:r>
      <w:r w:rsidRPr="00226D55">
        <w:rPr>
          <w:rFonts w:ascii="Times New Roman" w:hAnsi="Times New Roman"/>
          <w:color w:val="auto"/>
          <w:sz w:val="24"/>
          <w:szCs w:val="24"/>
          <w:lang w:val="lt-LT"/>
        </w:rPr>
        <w:t xml:space="preserve">. </w:t>
      </w:r>
    </w:p>
    <w:p w14:paraId="537CA92C" w14:textId="5CB49F57" w:rsidR="00286943" w:rsidRPr="00226D55" w:rsidRDefault="00FF164C" w:rsidP="009F3F73">
      <w:pPr>
        <w:pStyle w:val="MAZAS"/>
        <w:numPr>
          <w:ilvl w:val="0"/>
          <w:numId w:val="4"/>
        </w:numPr>
        <w:tabs>
          <w:tab w:val="left" w:pos="1134"/>
          <w:tab w:val="left" w:pos="1418"/>
        </w:tabs>
        <w:spacing w:line="300" w:lineRule="auto"/>
        <w:ind w:left="0" w:firstLine="709"/>
        <w:rPr>
          <w:rFonts w:ascii="Times New Roman" w:hAnsi="Times New Roman"/>
          <w:color w:val="auto"/>
          <w:sz w:val="24"/>
          <w:szCs w:val="24"/>
          <w:lang w:val="lt-LT"/>
        </w:rPr>
      </w:pPr>
      <w:r w:rsidRPr="00226D55">
        <w:rPr>
          <w:rFonts w:ascii="Times New Roman" w:hAnsi="Times New Roman"/>
          <w:color w:val="auto"/>
          <w:sz w:val="24"/>
          <w:szCs w:val="24"/>
          <w:lang w:val="lt-LT"/>
        </w:rPr>
        <w:t>Jei ne dėl studento kaltės po dalinių studijų sutarties pasirašymo pasirinktų ir suderintų studijų modulių ar jų dalies kitose užsienio aukštosiose mokyklose nėra galimybių studijuoti, studentas per vieną mėnesį nuo studijų kitoje aukštojoje mokykloje pradžios privalo el. paštu kreiptis į fakulteto TRK, nurodydamas objektyvią priežastį ir inicijuodamas dalinių studijų sutarties pakeitimą. TRK, konsultuodamasis su SPV (</w:t>
      </w:r>
      <w:r w:rsidRPr="00226D55">
        <w:rPr>
          <w:rFonts w:ascii="Times New Roman" w:hAnsi="Times New Roman"/>
          <w:bCs/>
          <w:color w:val="auto"/>
          <w:sz w:val="24"/>
          <w:szCs w:val="24"/>
          <w:lang w:val="lt-LT"/>
        </w:rPr>
        <w:t>trečiosios pakopos atveju – DKP),</w:t>
      </w:r>
      <w:r w:rsidRPr="00226D55">
        <w:rPr>
          <w:rFonts w:ascii="Times New Roman" w:hAnsi="Times New Roman"/>
          <w:color w:val="auto"/>
          <w:sz w:val="24"/>
          <w:szCs w:val="24"/>
          <w:lang w:val="lt-LT"/>
        </w:rPr>
        <w:t xml:space="preserve"> patikslina studento studijų planą. Patikslintas studijų planas tampa dalinių studijų sutarties priedu. Šiuo atveju, </w:t>
      </w:r>
      <w:r w:rsidR="00523AE9" w:rsidRPr="00226D55">
        <w:rPr>
          <w:rFonts w:ascii="Times New Roman" w:hAnsi="Times New Roman"/>
          <w:color w:val="auto"/>
          <w:sz w:val="24"/>
          <w:szCs w:val="24"/>
          <w:lang w:val="lt-LT"/>
        </w:rPr>
        <w:t xml:space="preserve">Universitete </w:t>
      </w:r>
      <w:r w:rsidR="00286943" w:rsidRPr="00226D55">
        <w:rPr>
          <w:rFonts w:ascii="Times New Roman" w:hAnsi="Times New Roman"/>
          <w:color w:val="auto"/>
          <w:sz w:val="24"/>
          <w:szCs w:val="24"/>
          <w:lang w:val="lt-LT"/>
        </w:rPr>
        <w:t>sudar</w:t>
      </w:r>
      <w:r w:rsidR="00523AE9" w:rsidRPr="00226D55">
        <w:rPr>
          <w:rFonts w:ascii="Times New Roman" w:hAnsi="Times New Roman"/>
          <w:color w:val="auto"/>
          <w:sz w:val="24"/>
          <w:szCs w:val="24"/>
          <w:lang w:val="lt-LT"/>
        </w:rPr>
        <w:t>omos</w:t>
      </w:r>
      <w:r w:rsidR="00286943" w:rsidRPr="00226D55">
        <w:rPr>
          <w:rFonts w:ascii="Times New Roman" w:hAnsi="Times New Roman"/>
          <w:color w:val="auto"/>
          <w:sz w:val="24"/>
          <w:szCs w:val="24"/>
          <w:lang w:val="lt-LT"/>
        </w:rPr>
        <w:t xml:space="preserve"> sąlygos trūkstam</w:t>
      </w:r>
      <w:r w:rsidR="00BE5607" w:rsidRPr="00226D55">
        <w:rPr>
          <w:rFonts w:ascii="Times New Roman" w:hAnsi="Times New Roman"/>
          <w:color w:val="auto"/>
          <w:sz w:val="24"/>
          <w:szCs w:val="24"/>
          <w:lang w:val="lt-LT"/>
        </w:rPr>
        <w:t>us</w:t>
      </w:r>
      <w:r w:rsidR="00286943" w:rsidRPr="00226D55">
        <w:rPr>
          <w:rFonts w:ascii="Times New Roman" w:hAnsi="Times New Roman"/>
          <w:color w:val="auto"/>
          <w:sz w:val="24"/>
          <w:szCs w:val="24"/>
          <w:lang w:val="lt-LT"/>
        </w:rPr>
        <w:t xml:space="preserve"> </w:t>
      </w:r>
      <w:r w:rsidR="00864EE8">
        <w:rPr>
          <w:rFonts w:ascii="Times New Roman" w:hAnsi="Times New Roman"/>
          <w:color w:val="auto"/>
          <w:sz w:val="24"/>
          <w:szCs w:val="24"/>
          <w:lang w:val="lt-LT"/>
        </w:rPr>
        <w:t xml:space="preserve">studijų </w:t>
      </w:r>
      <w:r w:rsidR="00C416B1" w:rsidRPr="00226D55">
        <w:rPr>
          <w:rFonts w:ascii="Times New Roman" w:hAnsi="Times New Roman"/>
          <w:color w:val="auto"/>
          <w:sz w:val="24"/>
          <w:szCs w:val="24"/>
          <w:lang w:val="lt-LT"/>
        </w:rPr>
        <w:t>moduli</w:t>
      </w:r>
      <w:r w:rsidR="00BE5607" w:rsidRPr="00226D55">
        <w:rPr>
          <w:rFonts w:ascii="Times New Roman" w:hAnsi="Times New Roman"/>
          <w:color w:val="auto"/>
          <w:sz w:val="24"/>
          <w:szCs w:val="24"/>
          <w:lang w:val="lt-LT"/>
        </w:rPr>
        <w:t>us</w:t>
      </w:r>
      <w:r w:rsidR="00286943" w:rsidRPr="00226D55">
        <w:rPr>
          <w:rFonts w:ascii="Times New Roman" w:hAnsi="Times New Roman"/>
          <w:color w:val="auto"/>
          <w:sz w:val="24"/>
          <w:szCs w:val="24"/>
          <w:lang w:val="lt-LT"/>
        </w:rPr>
        <w:t xml:space="preserve"> išklausyti nemokamai.</w:t>
      </w:r>
    </w:p>
    <w:p w14:paraId="7DE48BA1" w14:textId="1D9097EE" w:rsidR="009226B4" w:rsidRPr="00226D55" w:rsidRDefault="009226B4" w:rsidP="00226D55">
      <w:pPr>
        <w:pStyle w:val="MAZAS"/>
        <w:tabs>
          <w:tab w:val="left" w:pos="1134"/>
        </w:tabs>
        <w:spacing w:line="300" w:lineRule="auto"/>
        <w:ind w:firstLine="0"/>
        <w:rPr>
          <w:rFonts w:ascii="Times New Roman" w:hAnsi="Times New Roman"/>
          <w:color w:val="auto"/>
          <w:sz w:val="24"/>
          <w:szCs w:val="24"/>
          <w:lang w:val="lt-LT"/>
        </w:rPr>
      </w:pPr>
    </w:p>
    <w:p w14:paraId="43CDA769" w14:textId="77777777" w:rsidR="009226B4" w:rsidRPr="00226D55" w:rsidRDefault="009226B4" w:rsidP="00862E13">
      <w:pPr>
        <w:pStyle w:val="CentrBold"/>
        <w:rPr>
          <w:rFonts w:ascii="Times New Roman" w:hAnsi="Times New Roman"/>
          <w:sz w:val="24"/>
          <w:szCs w:val="24"/>
          <w:lang w:val="lt-LT"/>
        </w:rPr>
      </w:pPr>
      <w:r w:rsidRPr="00226D55">
        <w:rPr>
          <w:rFonts w:ascii="Times New Roman" w:hAnsi="Times New Roman"/>
          <w:sz w:val="24"/>
          <w:szCs w:val="24"/>
          <w:lang w:val="lt-LT"/>
        </w:rPr>
        <w:t>iII SKYRIUS</w:t>
      </w:r>
    </w:p>
    <w:p w14:paraId="439C3B70" w14:textId="77777777" w:rsidR="00286943" w:rsidRPr="00226D55" w:rsidRDefault="00286943" w:rsidP="00862E13">
      <w:pPr>
        <w:pStyle w:val="CentrBold"/>
        <w:rPr>
          <w:rFonts w:ascii="Times New Roman" w:hAnsi="Times New Roman"/>
          <w:sz w:val="24"/>
          <w:szCs w:val="24"/>
          <w:lang w:val="lt-LT"/>
        </w:rPr>
      </w:pPr>
      <w:r w:rsidRPr="00226D55">
        <w:rPr>
          <w:rFonts w:ascii="Times New Roman" w:hAnsi="Times New Roman"/>
          <w:sz w:val="24"/>
          <w:szCs w:val="24"/>
          <w:lang w:val="lt-LT"/>
        </w:rPr>
        <w:t>STUDIJŲ rezultatų PAGAL NESUDERINTĄ STUDIJŲ TURINĮ įskaitymAS</w:t>
      </w:r>
    </w:p>
    <w:p w14:paraId="5BA11ECA" w14:textId="77777777" w:rsidR="00286943" w:rsidRPr="00226D55" w:rsidRDefault="00286943" w:rsidP="00862E13">
      <w:pPr>
        <w:pStyle w:val="MAZAS"/>
        <w:spacing w:line="300" w:lineRule="auto"/>
        <w:ind w:firstLine="0"/>
        <w:rPr>
          <w:rFonts w:ascii="Times New Roman" w:hAnsi="Times New Roman"/>
          <w:color w:val="auto"/>
          <w:sz w:val="24"/>
          <w:szCs w:val="24"/>
          <w:lang w:val="lt-LT"/>
        </w:rPr>
      </w:pPr>
    </w:p>
    <w:p w14:paraId="4F2702D3" w14:textId="669BEDC1" w:rsidR="00DE01FE" w:rsidRPr="00226D55" w:rsidRDefault="0024566A" w:rsidP="00862E13">
      <w:pPr>
        <w:pStyle w:val="MAZAS"/>
        <w:numPr>
          <w:ilvl w:val="0"/>
          <w:numId w:val="4"/>
        </w:numPr>
        <w:tabs>
          <w:tab w:val="left" w:pos="1134"/>
        </w:tabs>
        <w:spacing w:line="300" w:lineRule="auto"/>
        <w:ind w:left="0" w:firstLine="709"/>
        <w:rPr>
          <w:rFonts w:ascii="Times New Roman" w:hAnsi="Times New Roman"/>
          <w:color w:val="auto"/>
          <w:sz w:val="24"/>
          <w:szCs w:val="24"/>
          <w:lang w:val="lt-LT"/>
        </w:rPr>
      </w:pPr>
      <w:r w:rsidRPr="00226D55">
        <w:rPr>
          <w:rFonts w:ascii="Times New Roman" w:hAnsi="Times New Roman"/>
          <w:color w:val="auto"/>
          <w:sz w:val="24"/>
          <w:szCs w:val="24"/>
          <w:lang w:val="lt-LT"/>
        </w:rPr>
        <w:t xml:space="preserve">Asmens, studijavusio arba studijuojančio </w:t>
      </w:r>
      <w:r w:rsidR="001B6C21" w:rsidRPr="00226D55">
        <w:rPr>
          <w:rFonts w:ascii="Times New Roman" w:hAnsi="Times New Roman"/>
          <w:color w:val="auto"/>
          <w:sz w:val="24"/>
          <w:szCs w:val="24"/>
          <w:lang w:val="lt-LT"/>
        </w:rPr>
        <w:t>Universitete</w:t>
      </w:r>
      <w:r w:rsidRPr="00226D55">
        <w:rPr>
          <w:rFonts w:ascii="Times New Roman" w:hAnsi="Times New Roman"/>
          <w:color w:val="auto"/>
          <w:sz w:val="24"/>
          <w:szCs w:val="24"/>
          <w:lang w:val="lt-LT"/>
        </w:rPr>
        <w:t xml:space="preserve"> ar kitoje aukštojoje mokykloje pagal nesuderintą studijų turinį, studijų rezultatai įskaitomi, įvertinus studijų rezultatų formaliuosius reikalavimus ir atitikimą </w:t>
      </w:r>
      <w:r w:rsidR="001B6C21" w:rsidRPr="00226D55">
        <w:rPr>
          <w:rFonts w:ascii="Times New Roman" w:hAnsi="Times New Roman"/>
          <w:color w:val="auto"/>
          <w:sz w:val="24"/>
          <w:szCs w:val="24"/>
          <w:lang w:val="lt-LT"/>
        </w:rPr>
        <w:t xml:space="preserve">studijuojamos ar </w:t>
      </w:r>
      <w:r w:rsidRPr="00226D55">
        <w:rPr>
          <w:rFonts w:ascii="Times New Roman" w:hAnsi="Times New Roman"/>
          <w:color w:val="auto"/>
          <w:sz w:val="24"/>
          <w:szCs w:val="24"/>
          <w:lang w:val="lt-LT"/>
        </w:rPr>
        <w:t xml:space="preserve">pageidaujamos </w:t>
      </w:r>
      <w:r w:rsidR="001B6C21" w:rsidRPr="00226D55">
        <w:rPr>
          <w:rFonts w:ascii="Times New Roman" w:hAnsi="Times New Roman"/>
          <w:color w:val="auto"/>
          <w:sz w:val="24"/>
          <w:szCs w:val="24"/>
          <w:lang w:val="lt-LT"/>
        </w:rPr>
        <w:t xml:space="preserve">studijuoti </w:t>
      </w:r>
      <w:r w:rsidRPr="00226D55">
        <w:rPr>
          <w:rFonts w:ascii="Times New Roman" w:hAnsi="Times New Roman"/>
          <w:color w:val="auto"/>
          <w:sz w:val="24"/>
          <w:szCs w:val="24"/>
          <w:lang w:val="lt-LT"/>
        </w:rPr>
        <w:t>studijų programos dalykiniams reikalavimams.</w:t>
      </w:r>
    </w:p>
    <w:p w14:paraId="3877952E" w14:textId="3B575B76" w:rsidR="00F67008" w:rsidRPr="00226D55" w:rsidRDefault="00F67008" w:rsidP="00862E13">
      <w:pPr>
        <w:pStyle w:val="Sraopastraipa"/>
        <w:widowControl w:val="0"/>
        <w:numPr>
          <w:ilvl w:val="0"/>
          <w:numId w:val="4"/>
        </w:numPr>
        <w:tabs>
          <w:tab w:val="left" w:pos="1134"/>
        </w:tabs>
        <w:spacing w:line="300" w:lineRule="auto"/>
        <w:ind w:left="0" w:firstLine="709"/>
        <w:jc w:val="both"/>
      </w:pPr>
      <w:r w:rsidRPr="00226D55">
        <w:t xml:space="preserve">Studijų rezultatai, įgyti pagal nesuderintą studijų turinį, įskaitomi pagal šiuos kriterijus: </w:t>
      </w:r>
    </w:p>
    <w:p w14:paraId="65267BC4" w14:textId="6DAAE5E1" w:rsidR="00E26B3F" w:rsidRPr="00226D55" w:rsidRDefault="00E26B3F" w:rsidP="009F3F73">
      <w:pPr>
        <w:pStyle w:val="Sraopastraipa"/>
        <w:widowControl w:val="0"/>
        <w:numPr>
          <w:ilvl w:val="1"/>
          <w:numId w:val="4"/>
        </w:numPr>
        <w:tabs>
          <w:tab w:val="left" w:pos="1276"/>
        </w:tabs>
        <w:spacing w:line="300" w:lineRule="auto"/>
        <w:ind w:left="0" w:firstLine="709"/>
        <w:jc w:val="both"/>
      </w:pPr>
      <w:r w:rsidRPr="00226D55">
        <w:t xml:space="preserve">įskaitoma ne daugiau kaip 75 proc. </w:t>
      </w:r>
      <w:r w:rsidR="00CD267E" w:rsidRPr="00226D55">
        <w:t xml:space="preserve">tos pačios pakopos </w:t>
      </w:r>
      <w:r w:rsidRPr="00226D55">
        <w:t>studijų programos apimties;</w:t>
      </w:r>
    </w:p>
    <w:p w14:paraId="623840A0" w14:textId="6312D948" w:rsidR="00F67008" w:rsidRPr="00864EE8" w:rsidRDefault="00F67008" w:rsidP="009F3F73">
      <w:pPr>
        <w:pStyle w:val="Sraopastraipa"/>
        <w:widowControl w:val="0"/>
        <w:numPr>
          <w:ilvl w:val="1"/>
          <w:numId w:val="4"/>
        </w:numPr>
        <w:tabs>
          <w:tab w:val="left" w:pos="1276"/>
        </w:tabs>
        <w:spacing w:line="300" w:lineRule="auto"/>
        <w:ind w:left="0" w:firstLine="709"/>
        <w:jc w:val="both"/>
      </w:pPr>
      <w:r w:rsidRPr="00864EE8">
        <w:t xml:space="preserve">įskaitomoje dalyje gali būti </w:t>
      </w:r>
      <w:r w:rsidR="00121D4D" w:rsidRPr="00864EE8">
        <w:t>kitos studijų pakopos ar kito tipo aukštosios mokyklos (</w:t>
      </w:r>
      <w:r w:rsidRPr="00864EE8">
        <w:t>kolegijos</w:t>
      </w:r>
      <w:r w:rsidR="00121D4D" w:rsidRPr="00864EE8">
        <w:t>)</w:t>
      </w:r>
      <w:r w:rsidRPr="00864EE8">
        <w:t xml:space="preserve"> </w:t>
      </w:r>
      <w:r w:rsidR="00121D4D" w:rsidRPr="00864EE8">
        <w:t>studijų rezultatų (negalioja trečiosios studijų pakopos atveju), bet jų apimtis negali būti didesnė nei:</w:t>
      </w:r>
    </w:p>
    <w:p w14:paraId="700CEEB3" w14:textId="488AFDD1" w:rsidR="00121D4D" w:rsidRPr="00864EE8" w:rsidRDefault="00121D4D" w:rsidP="009F3F73">
      <w:pPr>
        <w:pStyle w:val="Sraopastraipa"/>
        <w:widowControl w:val="0"/>
        <w:numPr>
          <w:ilvl w:val="2"/>
          <w:numId w:val="4"/>
        </w:numPr>
        <w:tabs>
          <w:tab w:val="left" w:pos="1276"/>
          <w:tab w:val="left" w:pos="1418"/>
        </w:tabs>
        <w:spacing w:line="300" w:lineRule="auto"/>
        <w:ind w:left="0" w:firstLine="709"/>
        <w:jc w:val="both"/>
      </w:pPr>
      <w:r w:rsidRPr="00864EE8">
        <w:t>75 procentai pirmosios pakopos studijų programos, kurios studijų rezultatus pretenduojama įskaityti, apimties;</w:t>
      </w:r>
    </w:p>
    <w:p w14:paraId="3B2E38AC" w14:textId="289FEB4D" w:rsidR="00121D4D" w:rsidRPr="00864EE8" w:rsidRDefault="00121D4D" w:rsidP="009F3F73">
      <w:pPr>
        <w:pStyle w:val="Sraopastraipa"/>
        <w:widowControl w:val="0"/>
        <w:numPr>
          <w:ilvl w:val="2"/>
          <w:numId w:val="4"/>
        </w:numPr>
        <w:tabs>
          <w:tab w:val="left" w:pos="1276"/>
          <w:tab w:val="left" w:pos="1418"/>
        </w:tabs>
        <w:spacing w:line="300" w:lineRule="auto"/>
        <w:ind w:left="0" w:firstLine="709"/>
        <w:jc w:val="both"/>
      </w:pPr>
      <w:r w:rsidRPr="00864EE8">
        <w:t>25 procentai antrosios pakopos, profesinių studijų programos, kurios studijų rezultatus pretenduojama įskaityti, apimties;</w:t>
      </w:r>
    </w:p>
    <w:p w14:paraId="1CEE0FB6" w14:textId="371FBF59" w:rsidR="00121D4D" w:rsidRPr="00864EE8" w:rsidRDefault="00121D4D" w:rsidP="009F3F73">
      <w:pPr>
        <w:pStyle w:val="Sraopastraipa"/>
        <w:widowControl w:val="0"/>
        <w:numPr>
          <w:ilvl w:val="2"/>
          <w:numId w:val="4"/>
        </w:numPr>
        <w:tabs>
          <w:tab w:val="left" w:pos="1276"/>
          <w:tab w:val="left" w:pos="1418"/>
        </w:tabs>
        <w:spacing w:line="300" w:lineRule="auto"/>
        <w:ind w:left="0" w:firstLine="709"/>
        <w:jc w:val="both"/>
      </w:pPr>
      <w:r w:rsidRPr="00864EE8">
        <w:t>40 procentų vientisųjų studijų programos apimties;</w:t>
      </w:r>
    </w:p>
    <w:p w14:paraId="52DE129E" w14:textId="3D16F28A" w:rsidR="00F67008" w:rsidRPr="00226D55" w:rsidRDefault="00F67008" w:rsidP="009F3F73">
      <w:pPr>
        <w:pStyle w:val="Sraopastraipa"/>
        <w:widowControl w:val="0"/>
        <w:numPr>
          <w:ilvl w:val="1"/>
          <w:numId w:val="4"/>
        </w:numPr>
        <w:tabs>
          <w:tab w:val="left" w:pos="1276"/>
        </w:tabs>
        <w:spacing w:line="300" w:lineRule="auto"/>
        <w:ind w:left="0" w:firstLine="709"/>
        <w:jc w:val="both"/>
      </w:pPr>
      <w:r w:rsidRPr="00226D55">
        <w:t>baigiamasis projektas</w:t>
      </w:r>
      <w:r w:rsidR="00121D4D" w:rsidRPr="00226D55">
        <w:t xml:space="preserve"> neįskaitomas</w:t>
      </w:r>
      <w:r w:rsidRPr="00226D55">
        <w:t xml:space="preserve">; </w:t>
      </w:r>
    </w:p>
    <w:p w14:paraId="773EA63D" w14:textId="325796FA" w:rsidR="00043E31" w:rsidRPr="00226D55" w:rsidRDefault="00043E31" w:rsidP="009F3F73">
      <w:pPr>
        <w:pStyle w:val="Sraopastraipa"/>
        <w:widowControl w:val="0"/>
        <w:numPr>
          <w:ilvl w:val="1"/>
          <w:numId w:val="4"/>
        </w:numPr>
        <w:tabs>
          <w:tab w:val="left" w:pos="1276"/>
        </w:tabs>
        <w:spacing w:line="300" w:lineRule="auto"/>
        <w:ind w:left="0" w:firstLine="709"/>
        <w:jc w:val="both"/>
      </w:pPr>
      <w:r w:rsidRPr="00226D55">
        <w:t>laisvai pasirenkami moduliai įskaitomi be apribojimų (negalioja trečiosios studijų pakopos atveju).</w:t>
      </w:r>
    </w:p>
    <w:p w14:paraId="26A43185" w14:textId="5A1A3B14" w:rsidR="00286943" w:rsidRPr="00226D55" w:rsidRDefault="001B6C21" w:rsidP="009F3F73">
      <w:pPr>
        <w:pStyle w:val="MAZAS"/>
        <w:numPr>
          <w:ilvl w:val="0"/>
          <w:numId w:val="4"/>
        </w:numPr>
        <w:tabs>
          <w:tab w:val="left" w:pos="1134"/>
        </w:tabs>
        <w:spacing w:line="300" w:lineRule="auto"/>
        <w:ind w:left="0" w:firstLine="709"/>
        <w:rPr>
          <w:rFonts w:ascii="Times New Roman" w:hAnsi="Times New Roman"/>
          <w:color w:val="auto"/>
          <w:sz w:val="24"/>
          <w:szCs w:val="24"/>
          <w:lang w:val="lt-LT"/>
        </w:rPr>
      </w:pPr>
      <w:r w:rsidRPr="00226D55">
        <w:rPr>
          <w:rFonts w:ascii="Times New Roman" w:hAnsi="Times New Roman"/>
          <w:color w:val="auto"/>
          <w:sz w:val="24"/>
          <w:szCs w:val="24"/>
          <w:lang w:val="lt-LT"/>
        </w:rPr>
        <w:lastRenderedPageBreak/>
        <w:t>Asmuo</w:t>
      </w:r>
      <w:r w:rsidR="00286943" w:rsidRPr="00226D55">
        <w:rPr>
          <w:rFonts w:ascii="Times New Roman" w:hAnsi="Times New Roman"/>
          <w:color w:val="auto"/>
          <w:sz w:val="24"/>
          <w:szCs w:val="24"/>
          <w:lang w:val="lt-LT"/>
        </w:rPr>
        <w:t xml:space="preserve">, pageidaujantis, kad būtų įskaityti studijų rezultatai, įgyti </w:t>
      </w:r>
      <w:r w:rsidR="00287F2B" w:rsidRPr="00226D55">
        <w:rPr>
          <w:rFonts w:ascii="Times New Roman" w:hAnsi="Times New Roman"/>
          <w:color w:val="auto"/>
          <w:sz w:val="24"/>
          <w:szCs w:val="24"/>
          <w:lang w:val="lt-LT"/>
        </w:rPr>
        <w:t>pagal nesuderintą</w:t>
      </w:r>
      <w:r w:rsidR="00CB331A" w:rsidRPr="00226D55">
        <w:rPr>
          <w:rFonts w:ascii="Times New Roman" w:hAnsi="Times New Roman"/>
          <w:color w:val="auto"/>
          <w:sz w:val="24"/>
          <w:szCs w:val="24"/>
          <w:lang w:val="lt-LT"/>
        </w:rPr>
        <w:t xml:space="preserve"> </w:t>
      </w:r>
      <w:r w:rsidR="003B5B47" w:rsidRPr="00226D55">
        <w:rPr>
          <w:rFonts w:ascii="Times New Roman" w:hAnsi="Times New Roman"/>
          <w:color w:val="auto"/>
          <w:sz w:val="24"/>
          <w:szCs w:val="24"/>
          <w:lang w:val="lt-LT"/>
        </w:rPr>
        <w:t>studijų turinį</w:t>
      </w:r>
      <w:r w:rsidR="00286943" w:rsidRPr="00226D55">
        <w:rPr>
          <w:rFonts w:ascii="Times New Roman" w:hAnsi="Times New Roman"/>
          <w:color w:val="auto"/>
          <w:sz w:val="24"/>
          <w:szCs w:val="24"/>
          <w:lang w:val="lt-LT"/>
        </w:rPr>
        <w:t xml:space="preserve">, fakulteto </w:t>
      </w:r>
      <w:r w:rsidR="005D3E47" w:rsidRPr="00226D55">
        <w:rPr>
          <w:rFonts w:ascii="Times New Roman" w:hAnsi="Times New Roman"/>
          <w:color w:val="auto"/>
          <w:sz w:val="24"/>
          <w:szCs w:val="24"/>
          <w:lang w:val="lt-LT"/>
        </w:rPr>
        <w:t>studijų prodekanui</w:t>
      </w:r>
      <w:r w:rsidR="00286943" w:rsidRPr="00226D55">
        <w:rPr>
          <w:rFonts w:ascii="Times New Roman" w:hAnsi="Times New Roman"/>
          <w:color w:val="auto"/>
          <w:sz w:val="24"/>
          <w:szCs w:val="24"/>
          <w:lang w:val="lt-LT"/>
        </w:rPr>
        <w:t xml:space="preserve"> </w:t>
      </w:r>
      <w:r w:rsidR="00D871D3" w:rsidRPr="00226D55">
        <w:rPr>
          <w:rFonts w:ascii="Times New Roman" w:hAnsi="Times New Roman"/>
          <w:color w:val="auto"/>
          <w:sz w:val="24"/>
          <w:szCs w:val="24"/>
          <w:lang w:val="lt-LT"/>
        </w:rPr>
        <w:t>(</w:t>
      </w:r>
      <w:r w:rsidR="00D871D3" w:rsidRPr="00226D55">
        <w:rPr>
          <w:rFonts w:ascii="Times New Roman" w:hAnsi="Times New Roman"/>
          <w:bCs/>
          <w:color w:val="auto"/>
          <w:sz w:val="24"/>
          <w:szCs w:val="24"/>
          <w:lang w:val="lt-LT"/>
        </w:rPr>
        <w:t xml:space="preserve">trečiosios pakopos atveju – </w:t>
      </w:r>
      <w:r w:rsidR="00CD267E" w:rsidRPr="00226D55">
        <w:rPr>
          <w:rFonts w:ascii="Times New Roman" w:hAnsi="Times New Roman"/>
          <w:color w:val="auto"/>
          <w:sz w:val="24"/>
          <w:szCs w:val="24"/>
          <w:lang w:val="lt-LT"/>
        </w:rPr>
        <w:t>DMK</w:t>
      </w:r>
      <w:r w:rsidR="00D871D3" w:rsidRPr="00226D55">
        <w:rPr>
          <w:rFonts w:ascii="Times New Roman" w:hAnsi="Times New Roman"/>
          <w:bCs/>
          <w:color w:val="auto"/>
          <w:sz w:val="24"/>
          <w:szCs w:val="24"/>
          <w:lang w:val="lt-LT"/>
        </w:rPr>
        <w:t xml:space="preserve">) </w:t>
      </w:r>
      <w:r w:rsidR="00286943" w:rsidRPr="00226D55">
        <w:rPr>
          <w:rFonts w:ascii="Times New Roman" w:hAnsi="Times New Roman"/>
          <w:color w:val="auto"/>
          <w:sz w:val="24"/>
          <w:szCs w:val="24"/>
          <w:lang w:val="lt-LT"/>
        </w:rPr>
        <w:t>pateikia:</w:t>
      </w:r>
    </w:p>
    <w:p w14:paraId="040C7F21" w14:textId="4F821D77" w:rsidR="00DE01FE" w:rsidRPr="00226D55" w:rsidRDefault="005D3E47" w:rsidP="009F3F73">
      <w:pPr>
        <w:pStyle w:val="MAZAS"/>
        <w:numPr>
          <w:ilvl w:val="1"/>
          <w:numId w:val="4"/>
        </w:numPr>
        <w:tabs>
          <w:tab w:val="left" w:pos="1276"/>
          <w:tab w:val="left" w:pos="1701"/>
        </w:tabs>
        <w:spacing w:line="300" w:lineRule="auto"/>
        <w:ind w:left="0" w:firstLine="709"/>
        <w:rPr>
          <w:rFonts w:ascii="Times New Roman" w:hAnsi="Times New Roman"/>
          <w:color w:val="auto"/>
          <w:sz w:val="24"/>
          <w:szCs w:val="24"/>
          <w:lang w:val="lt-LT"/>
        </w:rPr>
      </w:pPr>
      <w:r w:rsidRPr="00226D55">
        <w:rPr>
          <w:rFonts w:ascii="Times New Roman" w:hAnsi="Times New Roman"/>
          <w:color w:val="auto"/>
          <w:sz w:val="24"/>
          <w:szCs w:val="24"/>
          <w:lang w:val="lt-LT"/>
        </w:rPr>
        <w:t>p</w:t>
      </w:r>
      <w:r w:rsidR="00286943" w:rsidRPr="00226D55">
        <w:rPr>
          <w:rFonts w:ascii="Times New Roman" w:hAnsi="Times New Roman"/>
          <w:color w:val="auto"/>
          <w:sz w:val="24"/>
          <w:szCs w:val="24"/>
          <w:lang w:val="lt-LT"/>
        </w:rPr>
        <w:t>rašymą</w:t>
      </w:r>
      <w:r w:rsidRPr="00226D55">
        <w:rPr>
          <w:rFonts w:ascii="Times New Roman" w:hAnsi="Times New Roman"/>
          <w:color w:val="auto"/>
          <w:sz w:val="24"/>
          <w:szCs w:val="24"/>
          <w:lang w:val="lt-LT"/>
        </w:rPr>
        <w:t xml:space="preserve"> įskaityti kitoje aukštojoje mokykloje išklausytus modulius</w:t>
      </w:r>
      <w:r w:rsidR="0024566A" w:rsidRPr="00226D55">
        <w:rPr>
          <w:rFonts w:ascii="Times New Roman" w:hAnsi="Times New Roman"/>
          <w:color w:val="auto"/>
          <w:sz w:val="24"/>
          <w:szCs w:val="24"/>
          <w:lang w:val="lt-LT"/>
        </w:rPr>
        <w:t>, kuriame nuro</w:t>
      </w:r>
      <w:r w:rsidR="00152DF0" w:rsidRPr="00226D55">
        <w:rPr>
          <w:rFonts w:ascii="Times New Roman" w:hAnsi="Times New Roman"/>
          <w:color w:val="auto"/>
          <w:sz w:val="24"/>
          <w:szCs w:val="24"/>
          <w:lang w:val="lt-LT"/>
        </w:rPr>
        <w:t>do</w:t>
      </w:r>
      <w:r w:rsidR="0024566A" w:rsidRPr="00226D55">
        <w:rPr>
          <w:rFonts w:ascii="Times New Roman" w:hAnsi="Times New Roman"/>
          <w:color w:val="auto"/>
          <w:sz w:val="24"/>
          <w:szCs w:val="24"/>
          <w:lang w:val="lt-LT"/>
        </w:rPr>
        <w:t xml:space="preserve"> </w:t>
      </w:r>
      <w:r w:rsidR="001B6C21" w:rsidRPr="00226D55">
        <w:rPr>
          <w:rFonts w:ascii="Times New Roman" w:hAnsi="Times New Roman"/>
          <w:color w:val="auto"/>
          <w:sz w:val="24"/>
          <w:szCs w:val="24"/>
          <w:lang w:val="lt-LT"/>
        </w:rPr>
        <w:t>ketinam</w:t>
      </w:r>
      <w:r w:rsidR="00152DF0" w:rsidRPr="00226D55">
        <w:rPr>
          <w:rFonts w:ascii="Times New Roman" w:hAnsi="Times New Roman"/>
          <w:color w:val="auto"/>
          <w:sz w:val="24"/>
          <w:szCs w:val="24"/>
          <w:lang w:val="lt-LT"/>
        </w:rPr>
        <w:t>ą</w:t>
      </w:r>
      <w:r w:rsidR="001B6C21" w:rsidRPr="00226D55">
        <w:rPr>
          <w:rFonts w:ascii="Times New Roman" w:hAnsi="Times New Roman"/>
          <w:color w:val="auto"/>
          <w:sz w:val="24"/>
          <w:szCs w:val="24"/>
          <w:lang w:val="lt-LT"/>
        </w:rPr>
        <w:t xml:space="preserve"> studijuoti ar studijuojam</w:t>
      </w:r>
      <w:r w:rsidR="00152DF0" w:rsidRPr="00226D55">
        <w:rPr>
          <w:rFonts w:ascii="Times New Roman" w:hAnsi="Times New Roman"/>
          <w:color w:val="auto"/>
          <w:sz w:val="24"/>
          <w:szCs w:val="24"/>
          <w:lang w:val="lt-LT"/>
        </w:rPr>
        <w:t>ą</w:t>
      </w:r>
      <w:r w:rsidR="001B6C21" w:rsidRPr="00226D55">
        <w:rPr>
          <w:rFonts w:ascii="Times New Roman" w:hAnsi="Times New Roman"/>
          <w:color w:val="auto"/>
          <w:sz w:val="24"/>
          <w:szCs w:val="24"/>
          <w:lang w:val="lt-LT"/>
        </w:rPr>
        <w:t xml:space="preserve"> </w:t>
      </w:r>
      <w:r w:rsidR="0024566A" w:rsidRPr="00226D55">
        <w:rPr>
          <w:rFonts w:ascii="Times New Roman" w:hAnsi="Times New Roman"/>
          <w:color w:val="auto"/>
          <w:sz w:val="24"/>
          <w:szCs w:val="24"/>
          <w:lang w:val="lt-LT"/>
        </w:rPr>
        <w:t>studijų program</w:t>
      </w:r>
      <w:r w:rsidR="00152DF0" w:rsidRPr="00226D55">
        <w:rPr>
          <w:rFonts w:ascii="Times New Roman" w:hAnsi="Times New Roman"/>
          <w:color w:val="auto"/>
          <w:sz w:val="24"/>
          <w:szCs w:val="24"/>
          <w:lang w:val="lt-LT"/>
        </w:rPr>
        <w:t>ą, kurios rezultatus pageidauja įskaityti</w:t>
      </w:r>
      <w:r w:rsidRPr="00226D55">
        <w:rPr>
          <w:rFonts w:ascii="Times New Roman" w:hAnsi="Times New Roman"/>
          <w:color w:val="auto"/>
          <w:sz w:val="24"/>
          <w:szCs w:val="24"/>
          <w:lang w:val="lt-LT"/>
        </w:rPr>
        <w:t>;</w:t>
      </w:r>
    </w:p>
    <w:p w14:paraId="6E75D739" w14:textId="77777777" w:rsidR="0024566A" w:rsidRPr="00226D55" w:rsidRDefault="001B6C21" w:rsidP="009F3F73">
      <w:pPr>
        <w:pStyle w:val="MAZAS"/>
        <w:numPr>
          <w:ilvl w:val="1"/>
          <w:numId w:val="4"/>
        </w:numPr>
        <w:tabs>
          <w:tab w:val="left" w:pos="1276"/>
          <w:tab w:val="left" w:pos="1701"/>
        </w:tabs>
        <w:spacing w:line="300" w:lineRule="auto"/>
        <w:ind w:left="0" w:firstLine="709"/>
        <w:rPr>
          <w:rFonts w:ascii="Times New Roman" w:hAnsi="Times New Roman"/>
          <w:color w:val="auto"/>
          <w:sz w:val="24"/>
          <w:szCs w:val="24"/>
          <w:lang w:val="lt-LT"/>
        </w:rPr>
      </w:pPr>
      <w:r w:rsidRPr="00226D55">
        <w:rPr>
          <w:rFonts w:ascii="Times New Roman" w:hAnsi="Times New Roman"/>
          <w:color w:val="auto"/>
          <w:sz w:val="24"/>
          <w:szCs w:val="24"/>
          <w:lang w:val="lt-LT"/>
        </w:rPr>
        <w:t xml:space="preserve">studijų rezultatus įrodančius </w:t>
      </w:r>
      <w:r w:rsidR="0024566A" w:rsidRPr="00226D55">
        <w:rPr>
          <w:rFonts w:ascii="Times New Roman" w:hAnsi="Times New Roman"/>
          <w:color w:val="auto"/>
          <w:sz w:val="24"/>
          <w:szCs w:val="24"/>
          <w:lang w:val="lt-LT"/>
        </w:rPr>
        <w:t xml:space="preserve">dokumentus </w:t>
      </w:r>
      <w:r w:rsidR="005D3E47" w:rsidRPr="00226D55">
        <w:rPr>
          <w:rFonts w:ascii="Times New Roman" w:hAnsi="Times New Roman"/>
          <w:color w:val="auto"/>
          <w:sz w:val="24"/>
          <w:szCs w:val="24"/>
          <w:lang w:val="lt-LT"/>
        </w:rPr>
        <w:t xml:space="preserve">ir jų kopijas </w:t>
      </w:r>
      <w:r w:rsidR="0024566A" w:rsidRPr="00226D55">
        <w:rPr>
          <w:rFonts w:ascii="Times New Roman" w:hAnsi="Times New Roman"/>
          <w:color w:val="auto"/>
          <w:sz w:val="24"/>
          <w:szCs w:val="24"/>
          <w:lang w:val="lt-LT"/>
        </w:rPr>
        <w:t xml:space="preserve">(jei studijų rezultatai įgyti ne Lietuvos aukštojoje mokykloje, dokumentus </w:t>
      </w:r>
      <w:r w:rsidR="005D3E47" w:rsidRPr="00226D55">
        <w:rPr>
          <w:rFonts w:ascii="Times New Roman" w:hAnsi="Times New Roman"/>
          <w:color w:val="auto"/>
          <w:sz w:val="24"/>
          <w:szCs w:val="24"/>
          <w:lang w:val="lt-LT"/>
        </w:rPr>
        <w:t>būtina</w:t>
      </w:r>
      <w:r w:rsidR="0024566A" w:rsidRPr="00226D55">
        <w:rPr>
          <w:rFonts w:ascii="Times New Roman" w:hAnsi="Times New Roman"/>
          <w:color w:val="auto"/>
          <w:sz w:val="24"/>
          <w:szCs w:val="24"/>
          <w:lang w:val="lt-LT"/>
        </w:rPr>
        <w:t xml:space="preserve"> pateikti anglų kalba arba pridėti šių dokumentų vertimus į anglų kalbą):</w:t>
      </w:r>
    </w:p>
    <w:p w14:paraId="10A2668A" w14:textId="77777777" w:rsidR="00E26B3F" w:rsidRPr="00226D55" w:rsidRDefault="001B6C21" w:rsidP="009F3F73">
      <w:pPr>
        <w:pStyle w:val="BodyText1"/>
        <w:numPr>
          <w:ilvl w:val="2"/>
          <w:numId w:val="4"/>
        </w:numPr>
        <w:tabs>
          <w:tab w:val="left" w:pos="1418"/>
          <w:tab w:val="left" w:pos="2127"/>
        </w:tabs>
        <w:spacing w:line="300" w:lineRule="auto"/>
        <w:ind w:left="0" w:firstLine="709"/>
        <w:rPr>
          <w:rFonts w:ascii="Times New Roman" w:hAnsi="Times New Roman"/>
          <w:sz w:val="24"/>
          <w:szCs w:val="24"/>
          <w:lang w:val="lt-LT"/>
        </w:rPr>
      </w:pPr>
      <w:r w:rsidRPr="00226D55">
        <w:rPr>
          <w:rFonts w:ascii="Times New Roman" w:hAnsi="Times New Roman"/>
          <w:sz w:val="24"/>
          <w:szCs w:val="24"/>
          <w:lang w:val="lt-LT"/>
        </w:rPr>
        <w:t xml:space="preserve">aukštojo mokslo </w:t>
      </w:r>
      <w:r w:rsidR="00286943" w:rsidRPr="00226D55">
        <w:rPr>
          <w:rFonts w:ascii="Times New Roman" w:hAnsi="Times New Roman"/>
          <w:sz w:val="24"/>
          <w:szCs w:val="24"/>
          <w:lang w:val="lt-LT"/>
        </w:rPr>
        <w:t xml:space="preserve">diplomą, jo </w:t>
      </w:r>
      <w:r w:rsidR="0024566A" w:rsidRPr="00226D55">
        <w:rPr>
          <w:rFonts w:ascii="Times New Roman" w:hAnsi="Times New Roman"/>
          <w:sz w:val="24"/>
          <w:szCs w:val="24"/>
          <w:lang w:val="lt-LT"/>
        </w:rPr>
        <w:t>priedėlį</w:t>
      </w:r>
      <w:r w:rsidR="00286943" w:rsidRPr="00226D55">
        <w:rPr>
          <w:rFonts w:ascii="Times New Roman" w:hAnsi="Times New Roman"/>
          <w:sz w:val="24"/>
          <w:szCs w:val="24"/>
          <w:lang w:val="lt-LT"/>
        </w:rPr>
        <w:t xml:space="preserve"> </w:t>
      </w:r>
      <w:r w:rsidR="00152DF0" w:rsidRPr="00226D55">
        <w:rPr>
          <w:rFonts w:ascii="Times New Roman" w:hAnsi="Times New Roman"/>
          <w:sz w:val="24"/>
          <w:szCs w:val="24"/>
          <w:lang w:val="lt-LT"/>
        </w:rPr>
        <w:t xml:space="preserve">(priedą) </w:t>
      </w:r>
      <w:r w:rsidR="00286943" w:rsidRPr="00226D55">
        <w:rPr>
          <w:rFonts w:ascii="Times New Roman" w:hAnsi="Times New Roman"/>
          <w:sz w:val="24"/>
          <w:szCs w:val="24"/>
          <w:lang w:val="lt-LT"/>
        </w:rPr>
        <w:t xml:space="preserve">bei </w:t>
      </w:r>
      <w:r w:rsidRPr="00226D55">
        <w:rPr>
          <w:rFonts w:ascii="Times New Roman" w:hAnsi="Times New Roman"/>
          <w:sz w:val="24"/>
          <w:szCs w:val="24"/>
          <w:lang w:val="lt-LT"/>
        </w:rPr>
        <w:t xml:space="preserve">išklausytų studijų </w:t>
      </w:r>
      <w:r w:rsidR="00C416B1" w:rsidRPr="00226D55">
        <w:rPr>
          <w:rFonts w:ascii="Times New Roman" w:hAnsi="Times New Roman"/>
          <w:sz w:val="24"/>
          <w:szCs w:val="24"/>
          <w:lang w:val="lt-LT"/>
        </w:rPr>
        <w:t>moduli</w:t>
      </w:r>
      <w:r w:rsidR="00286943" w:rsidRPr="00226D55">
        <w:rPr>
          <w:rFonts w:ascii="Times New Roman" w:hAnsi="Times New Roman"/>
          <w:sz w:val="24"/>
          <w:szCs w:val="24"/>
          <w:lang w:val="lt-LT"/>
        </w:rPr>
        <w:t>ų aprašus, jeigu asmuo yra įgijęs aukštąjį išsilavinimą;</w:t>
      </w:r>
    </w:p>
    <w:p w14:paraId="603DD6A2" w14:textId="186E6BA8" w:rsidR="00E26B3F" w:rsidRPr="00226D55" w:rsidRDefault="00E26B3F" w:rsidP="009F3F73">
      <w:pPr>
        <w:pStyle w:val="BodyText1"/>
        <w:numPr>
          <w:ilvl w:val="2"/>
          <w:numId w:val="4"/>
        </w:numPr>
        <w:tabs>
          <w:tab w:val="left" w:pos="1418"/>
          <w:tab w:val="left" w:pos="2127"/>
        </w:tabs>
        <w:spacing w:line="300" w:lineRule="auto"/>
        <w:ind w:left="0" w:firstLine="709"/>
        <w:rPr>
          <w:rFonts w:ascii="Times New Roman" w:hAnsi="Times New Roman"/>
          <w:sz w:val="24"/>
          <w:szCs w:val="24"/>
          <w:lang w:val="lt-LT"/>
        </w:rPr>
      </w:pPr>
      <w:r w:rsidRPr="00226D55">
        <w:rPr>
          <w:rFonts w:ascii="Times New Roman" w:hAnsi="Times New Roman"/>
          <w:sz w:val="24"/>
          <w:szCs w:val="24"/>
          <w:lang w:val="lt-LT"/>
        </w:rPr>
        <w:t>akademinę pažymą bei išklausytų studijų modulių aprašus, jeigu asmuo yra studijavęs aukštojoje mokykloje, bet nebaigęs studijų;</w:t>
      </w:r>
    </w:p>
    <w:p w14:paraId="5AE8B5BD" w14:textId="6E6ED337" w:rsidR="00286943" w:rsidRPr="00226D55" w:rsidRDefault="00152DF0" w:rsidP="009F3F73">
      <w:pPr>
        <w:pStyle w:val="BodyText1"/>
        <w:numPr>
          <w:ilvl w:val="1"/>
          <w:numId w:val="24"/>
        </w:numPr>
        <w:tabs>
          <w:tab w:val="left" w:pos="1276"/>
          <w:tab w:val="left" w:pos="1418"/>
        </w:tabs>
        <w:spacing w:line="300" w:lineRule="auto"/>
        <w:ind w:left="0" w:firstLine="709"/>
        <w:rPr>
          <w:rFonts w:ascii="Times New Roman" w:hAnsi="Times New Roman"/>
          <w:sz w:val="24"/>
          <w:szCs w:val="24"/>
          <w:lang w:val="lt-LT"/>
        </w:rPr>
      </w:pPr>
      <w:r w:rsidRPr="00226D55">
        <w:rPr>
          <w:rFonts w:ascii="Times New Roman" w:hAnsi="Times New Roman"/>
          <w:sz w:val="24"/>
          <w:szCs w:val="24"/>
          <w:lang w:val="lt-LT"/>
        </w:rPr>
        <w:t xml:space="preserve">informaciją </w:t>
      </w:r>
      <w:r w:rsidR="005D3E47" w:rsidRPr="00226D55">
        <w:rPr>
          <w:rFonts w:ascii="Times New Roman" w:hAnsi="Times New Roman"/>
          <w:sz w:val="24"/>
          <w:szCs w:val="24"/>
          <w:lang w:val="lt-LT"/>
        </w:rPr>
        <w:t xml:space="preserve">apie kitoje aukštojoje mokykloje naudojamą </w:t>
      </w:r>
      <w:r w:rsidR="002B641D" w:rsidRPr="00226D55">
        <w:rPr>
          <w:rFonts w:ascii="Times New Roman" w:hAnsi="Times New Roman"/>
          <w:sz w:val="24"/>
          <w:szCs w:val="24"/>
          <w:lang w:val="lt-LT"/>
        </w:rPr>
        <w:t xml:space="preserve">pasiekimų </w:t>
      </w:r>
      <w:r w:rsidR="005D3E47" w:rsidRPr="00226D55">
        <w:rPr>
          <w:rFonts w:ascii="Times New Roman" w:hAnsi="Times New Roman"/>
          <w:sz w:val="24"/>
          <w:szCs w:val="24"/>
          <w:lang w:val="lt-LT"/>
        </w:rPr>
        <w:t xml:space="preserve">vertinimo </w:t>
      </w:r>
      <w:r w:rsidR="001B6C21" w:rsidRPr="00226D55">
        <w:rPr>
          <w:rFonts w:ascii="Times New Roman" w:hAnsi="Times New Roman"/>
          <w:sz w:val="24"/>
          <w:szCs w:val="24"/>
          <w:lang w:val="lt-LT"/>
        </w:rPr>
        <w:t xml:space="preserve">sistemą </w:t>
      </w:r>
      <w:r w:rsidR="005D3E47" w:rsidRPr="00226D55">
        <w:rPr>
          <w:rFonts w:ascii="Times New Roman" w:hAnsi="Times New Roman"/>
          <w:sz w:val="24"/>
          <w:szCs w:val="24"/>
          <w:lang w:val="lt-LT"/>
        </w:rPr>
        <w:t>ir</w:t>
      </w:r>
      <w:r w:rsidRPr="00226D55">
        <w:rPr>
          <w:rFonts w:ascii="Times New Roman" w:hAnsi="Times New Roman"/>
          <w:sz w:val="24"/>
          <w:szCs w:val="24"/>
          <w:lang w:val="lt-LT"/>
        </w:rPr>
        <w:t>,</w:t>
      </w:r>
      <w:r w:rsidR="00F8689E" w:rsidRPr="00226D55">
        <w:rPr>
          <w:rFonts w:ascii="Times New Roman" w:hAnsi="Times New Roman"/>
          <w:sz w:val="24"/>
          <w:szCs w:val="24"/>
          <w:lang w:val="lt-LT"/>
        </w:rPr>
        <w:t xml:space="preserve"> </w:t>
      </w:r>
      <w:r w:rsidRPr="00226D55">
        <w:rPr>
          <w:rFonts w:ascii="Times New Roman" w:hAnsi="Times New Roman"/>
          <w:sz w:val="24"/>
          <w:szCs w:val="24"/>
          <w:lang w:val="lt-LT"/>
        </w:rPr>
        <w:t>esant galimybei,</w:t>
      </w:r>
      <w:r w:rsidR="005D3E47" w:rsidRPr="00226D55">
        <w:rPr>
          <w:rFonts w:ascii="Times New Roman" w:hAnsi="Times New Roman"/>
          <w:sz w:val="24"/>
          <w:szCs w:val="24"/>
          <w:lang w:val="lt-LT"/>
        </w:rPr>
        <w:t xml:space="preserve"> </w:t>
      </w:r>
      <w:r w:rsidRPr="00226D55">
        <w:rPr>
          <w:rFonts w:ascii="Times New Roman" w:hAnsi="Times New Roman"/>
          <w:sz w:val="24"/>
          <w:szCs w:val="24"/>
          <w:lang w:val="lt-LT"/>
        </w:rPr>
        <w:t xml:space="preserve">studijose dalyvavusių asmenų </w:t>
      </w:r>
      <w:r w:rsidR="005D3E47" w:rsidRPr="00226D55">
        <w:rPr>
          <w:rFonts w:ascii="Times New Roman" w:hAnsi="Times New Roman"/>
          <w:sz w:val="24"/>
          <w:szCs w:val="24"/>
          <w:lang w:val="lt-LT"/>
        </w:rPr>
        <w:t xml:space="preserve">įvertinimų procentinį pasiskirstymą, jei ši informacija </w:t>
      </w:r>
      <w:r w:rsidRPr="00226D55">
        <w:rPr>
          <w:rFonts w:ascii="Times New Roman" w:hAnsi="Times New Roman"/>
          <w:sz w:val="24"/>
          <w:szCs w:val="24"/>
          <w:lang w:val="lt-LT"/>
        </w:rPr>
        <w:t>nepateikta šio Aprašo 2</w:t>
      </w:r>
      <w:r w:rsidR="00A55498" w:rsidRPr="00226D55">
        <w:rPr>
          <w:rFonts w:ascii="Times New Roman" w:hAnsi="Times New Roman"/>
          <w:sz w:val="24"/>
          <w:szCs w:val="24"/>
          <w:lang w:val="lt-LT"/>
        </w:rPr>
        <w:t>2</w:t>
      </w:r>
      <w:r w:rsidRPr="00226D55">
        <w:rPr>
          <w:rFonts w:ascii="Times New Roman" w:hAnsi="Times New Roman"/>
          <w:sz w:val="24"/>
          <w:szCs w:val="24"/>
          <w:lang w:val="lt-LT"/>
        </w:rPr>
        <w:t>.2 papunktyje nurodytuose dokumentuose</w:t>
      </w:r>
      <w:r w:rsidR="005D3E47" w:rsidRPr="00226D55">
        <w:rPr>
          <w:rFonts w:ascii="Times New Roman" w:hAnsi="Times New Roman"/>
          <w:sz w:val="24"/>
          <w:szCs w:val="24"/>
          <w:lang w:val="lt-LT"/>
        </w:rPr>
        <w:t>.</w:t>
      </w:r>
    </w:p>
    <w:p w14:paraId="761E3796" w14:textId="3D2A5D21" w:rsidR="006C1BB4" w:rsidRPr="00226D55" w:rsidRDefault="00286943" w:rsidP="00287F2B">
      <w:pPr>
        <w:pStyle w:val="MAZAS"/>
        <w:numPr>
          <w:ilvl w:val="0"/>
          <w:numId w:val="24"/>
        </w:numPr>
        <w:tabs>
          <w:tab w:val="left" w:pos="1134"/>
        </w:tabs>
        <w:spacing w:line="300" w:lineRule="auto"/>
        <w:ind w:left="0" w:firstLine="709"/>
        <w:rPr>
          <w:rFonts w:ascii="Times New Roman" w:hAnsi="Times New Roman"/>
          <w:color w:val="auto"/>
          <w:sz w:val="24"/>
          <w:szCs w:val="24"/>
          <w:lang w:val="lt-LT"/>
        </w:rPr>
      </w:pPr>
      <w:r w:rsidRPr="00226D55">
        <w:rPr>
          <w:rFonts w:ascii="Times New Roman" w:hAnsi="Times New Roman"/>
          <w:color w:val="auto"/>
          <w:sz w:val="24"/>
          <w:szCs w:val="24"/>
          <w:lang w:val="lt-LT"/>
        </w:rPr>
        <w:t xml:space="preserve">Jeigu asmuo pageidauja įskaityti studijų rezultatus, kuriuos yra įgijęs Universitete, </w:t>
      </w:r>
      <w:r w:rsidR="00F8689E" w:rsidRPr="00226D55">
        <w:rPr>
          <w:rFonts w:ascii="Times New Roman" w:hAnsi="Times New Roman"/>
          <w:color w:val="auto"/>
          <w:sz w:val="24"/>
          <w:szCs w:val="24"/>
          <w:lang w:val="lt-LT"/>
        </w:rPr>
        <w:t>2</w:t>
      </w:r>
      <w:r w:rsidR="00287F2B" w:rsidRPr="00226D55">
        <w:rPr>
          <w:rFonts w:ascii="Times New Roman" w:hAnsi="Times New Roman"/>
          <w:color w:val="auto"/>
          <w:sz w:val="24"/>
          <w:szCs w:val="24"/>
          <w:lang w:val="lt-LT"/>
        </w:rPr>
        <w:t>2</w:t>
      </w:r>
      <w:r w:rsidR="003B5B47" w:rsidRPr="00226D55">
        <w:rPr>
          <w:rFonts w:ascii="Times New Roman" w:hAnsi="Times New Roman"/>
          <w:color w:val="auto"/>
          <w:sz w:val="24"/>
          <w:szCs w:val="24"/>
          <w:lang w:val="lt-LT"/>
        </w:rPr>
        <w:t>.</w:t>
      </w:r>
      <w:r w:rsidR="00152DF0" w:rsidRPr="00226D55">
        <w:rPr>
          <w:rFonts w:ascii="Times New Roman" w:hAnsi="Times New Roman"/>
          <w:color w:val="auto"/>
          <w:sz w:val="24"/>
          <w:szCs w:val="24"/>
          <w:lang w:val="lt-LT"/>
        </w:rPr>
        <w:t>2 ir 2</w:t>
      </w:r>
      <w:r w:rsidR="00287F2B" w:rsidRPr="00226D55">
        <w:rPr>
          <w:rFonts w:ascii="Times New Roman" w:hAnsi="Times New Roman"/>
          <w:color w:val="auto"/>
          <w:sz w:val="24"/>
          <w:szCs w:val="24"/>
          <w:lang w:val="lt-LT"/>
        </w:rPr>
        <w:t>2</w:t>
      </w:r>
      <w:r w:rsidR="003B5B47" w:rsidRPr="00226D55">
        <w:rPr>
          <w:rFonts w:ascii="Times New Roman" w:hAnsi="Times New Roman"/>
          <w:color w:val="auto"/>
          <w:sz w:val="24"/>
          <w:szCs w:val="24"/>
          <w:lang w:val="lt-LT"/>
        </w:rPr>
        <w:t>.</w:t>
      </w:r>
      <w:r w:rsidR="00152DF0" w:rsidRPr="00226D55">
        <w:rPr>
          <w:rFonts w:ascii="Times New Roman" w:hAnsi="Times New Roman"/>
          <w:color w:val="auto"/>
          <w:sz w:val="24"/>
          <w:szCs w:val="24"/>
          <w:lang w:val="lt-LT"/>
        </w:rPr>
        <w:t>3 papunkčiuose</w:t>
      </w:r>
      <w:r w:rsidRPr="00226D55">
        <w:rPr>
          <w:rFonts w:ascii="Times New Roman" w:hAnsi="Times New Roman"/>
          <w:color w:val="auto"/>
          <w:sz w:val="24"/>
          <w:szCs w:val="24"/>
          <w:lang w:val="lt-LT"/>
        </w:rPr>
        <w:t xml:space="preserve"> nurodytų </w:t>
      </w:r>
      <w:r w:rsidR="00243A09" w:rsidRPr="00226D55">
        <w:rPr>
          <w:rFonts w:ascii="Times New Roman" w:hAnsi="Times New Roman"/>
          <w:color w:val="auto"/>
          <w:sz w:val="24"/>
          <w:szCs w:val="24"/>
          <w:lang w:val="lt-LT"/>
        </w:rPr>
        <w:t xml:space="preserve">dokumentų </w:t>
      </w:r>
      <w:r w:rsidRPr="00226D55">
        <w:rPr>
          <w:rFonts w:ascii="Times New Roman" w:hAnsi="Times New Roman"/>
          <w:color w:val="auto"/>
          <w:sz w:val="24"/>
          <w:szCs w:val="24"/>
          <w:lang w:val="lt-LT"/>
        </w:rPr>
        <w:t>pateikti nereikia.</w:t>
      </w:r>
    </w:p>
    <w:p w14:paraId="517DBBF2" w14:textId="7B94D593" w:rsidR="00286943" w:rsidRPr="00226D55" w:rsidRDefault="001E22D7" w:rsidP="00E26B3F">
      <w:pPr>
        <w:pStyle w:val="MAZAS"/>
        <w:numPr>
          <w:ilvl w:val="0"/>
          <w:numId w:val="24"/>
        </w:numPr>
        <w:tabs>
          <w:tab w:val="left" w:pos="1134"/>
        </w:tabs>
        <w:spacing w:line="300" w:lineRule="auto"/>
        <w:ind w:left="0" w:firstLine="709"/>
        <w:rPr>
          <w:rFonts w:ascii="Times New Roman" w:hAnsi="Times New Roman"/>
          <w:color w:val="auto"/>
          <w:sz w:val="24"/>
          <w:szCs w:val="24"/>
          <w:lang w:val="lt-LT"/>
        </w:rPr>
      </w:pPr>
      <w:r w:rsidRPr="00226D55">
        <w:rPr>
          <w:rFonts w:ascii="Times New Roman" w:hAnsi="Times New Roman"/>
          <w:color w:val="auto"/>
          <w:sz w:val="24"/>
          <w:szCs w:val="24"/>
          <w:lang w:val="lt-LT"/>
        </w:rPr>
        <w:t>F</w:t>
      </w:r>
      <w:r w:rsidR="00286943" w:rsidRPr="00226D55">
        <w:rPr>
          <w:rFonts w:ascii="Times New Roman" w:hAnsi="Times New Roman"/>
          <w:color w:val="auto"/>
          <w:sz w:val="24"/>
          <w:szCs w:val="24"/>
          <w:lang w:val="lt-LT"/>
        </w:rPr>
        <w:t xml:space="preserve">akulteto </w:t>
      </w:r>
      <w:r w:rsidR="00F8689E" w:rsidRPr="00226D55">
        <w:rPr>
          <w:rFonts w:ascii="Times New Roman" w:hAnsi="Times New Roman"/>
          <w:color w:val="auto"/>
          <w:sz w:val="24"/>
          <w:szCs w:val="24"/>
          <w:lang w:val="lt-LT"/>
        </w:rPr>
        <w:t>studijų prodekanas</w:t>
      </w:r>
      <w:r w:rsidR="00A825C4" w:rsidRPr="00226D55">
        <w:rPr>
          <w:rFonts w:ascii="Times New Roman" w:hAnsi="Times New Roman"/>
          <w:bCs/>
          <w:color w:val="auto"/>
          <w:sz w:val="24"/>
          <w:szCs w:val="24"/>
          <w:lang w:val="lt-LT"/>
        </w:rPr>
        <w:t>, jei reikia, konsultuodamasis</w:t>
      </w:r>
      <w:r w:rsidR="00F8689E" w:rsidRPr="00226D55">
        <w:rPr>
          <w:rFonts w:ascii="Times New Roman" w:hAnsi="Times New Roman"/>
          <w:color w:val="auto"/>
          <w:sz w:val="24"/>
          <w:szCs w:val="24"/>
          <w:lang w:val="lt-LT"/>
        </w:rPr>
        <w:t xml:space="preserve"> </w:t>
      </w:r>
      <w:r w:rsidR="00080D68" w:rsidRPr="00226D55">
        <w:rPr>
          <w:rFonts w:ascii="Times New Roman" w:hAnsi="Times New Roman"/>
          <w:color w:val="auto"/>
          <w:sz w:val="24"/>
          <w:szCs w:val="24"/>
          <w:lang w:val="lt-LT"/>
        </w:rPr>
        <w:t xml:space="preserve">su </w:t>
      </w:r>
      <w:r w:rsidRPr="00226D55">
        <w:rPr>
          <w:rFonts w:ascii="Times New Roman" w:hAnsi="Times New Roman"/>
          <w:color w:val="auto"/>
          <w:sz w:val="24"/>
          <w:szCs w:val="24"/>
          <w:lang w:val="lt-LT"/>
        </w:rPr>
        <w:t>SPV</w:t>
      </w:r>
      <w:r w:rsidR="00A825C4" w:rsidRPr="00226D55">
        <w:rPr>
          <w:rFonts w:ascii="Times New Roman" w:hAnsi="Times New Roman"/>
          <w:bCs/>
          <w:color w:val="auto"/>
          <w:sz w:val="24"/>
          <w:szCs w:val="24"/>
          <w:lang w:val="lt-LT"/>
        </w:rPr>
        <w:t>,</w:t>
      </w:r>
      <w:r w:rsidR="00D871D3" w:rsidRPr="00226D55">
        <w:rPr>
          <w:rFonts w:ascii="Times New Roman" w:hAnsi="Times New Roman"/>
          <w:bCs/>
          <w:color w:val="auto"/>
          <w:sz w:val="24"/>
          <w:szCs w:val="24"/>
          <w:lang w:val="lt-LT"/>
        </w:rPr>
        <w:t xml:space="preserve"> </w:t>
      </w:r>
      <w:r w:rsidR="00286943" w:rsidRPr="00226D55">
        <w:rPr>
          <w:rFonts w:ascii="Times New Roman" w:hAnsi="Times New Roman"/>
          <w:color w:val="auto"/>
          <w:sz w:val="24"/>
          <w:szCs w:val="24"/>
          <w:lang w:val="lt-LT"/>
        </w:rPr>
        <w:t xml:space="preserve">įvertina pateiktų įskaityti studijų rezultatų tinkamumą </w:t>
      </w:r>
      <w:r w:rsidR="00987F56" w:rsidRPr="00226D55">
        <w:rPr>
          <w:rFonts w:ascii="Times New Roman" w:hAnsi="Times New Roman"/>
          <w:color w:val="auto"/>
          <w:sz w:val="24"/>
          <w:szCs w:val="24"/>
          <w:lang w:val="lt-LT"/>
        </w:rPr>
        <w:t xml:space="preserve">studijuojamai ar </w:t>
      </w:r>
      <w:r w:rsidR="00286943" w:rsidRPr="00226D55">
        <w:rPr>
          <w:rFonts w:ascii="Times New Roman" w:hAnsi="Times New Roman"/>
          <w:color w:val="auto"/>
          <w:sz w:val="24"/>
          <w:szCs w:val="24"/>
          <w:lang w:val="lt-LT"/>
        </w:rPr>
        <w:t xml:space="preserve">pageidaujamai </w:t>
      </w:r>
      <w:r w:rsidR="00987F56" w:rsidRPr="00226D55">
        <w:rPr>
          <w:rFonts w:ascii="Times New Roman" w:hAnsi="Times New Roman"/>
          <w:color w:val="auto"/>
          <w:sz w:val="24"/>
          <w:szCs w:val="24"/>
          <w:lang w:val="lt-LT"/>
        </w:rPr>
        <w:t xml:space="preserve">studijuoti </w:t>
      </w:r>
      <w:r w:rsidR="00286943" w:rsidRPr="00226D55">
        <w:rPr>
          <w:rFonts w:ascii="Times New Roman" w:hAnsi="Times New Roman"/>
          <w:color w:val="auto"/>
          <w:sz w:val="24"/>
          <w:szCs w:val="24"/>
          <w:lang w:val="lt-LT"/>
        </w:rPr>
        <w:t xml:space="preserve">studijų programai ir parengia </w:t>
      </w:r>
      <w:r w:rsidR="00F8689E" w:rsidRPr="00226D55">
        <w:rPr>
          <w:rFonts w:ascii="Times New Roman" w:hAnsi="Times New Roman"/>
          <w:color w:val="auto"/>
          <w:sz w:val="24"/>
          <w:szCs w:val="24"/>
          <w:lang w:val="lt-LT"/>
        </w:rPr>
        <w:t xml:space="preserve">studijų </w:t>
      </w:r>
      <w:r w:rsidR="00286943" w:rsidRPr="00226D55">
        <w:rPr>
          <w:rFonts w:ascii="Times New Roman" w:hAnsi="Times New Roman"/>
          <w:color w:val="auto"/>
          <w:sz w:val="24"/>
          <w:szCs w:val="24"/>
          <w:lang w:val="lt-LT"/>
        </w:rPr>
        <w:t xml:space="preserve">rezultatų įskaitymo kortelę </w:t>
      </w:r>
      <w:r w:rsidR="00243A09" w:rsidRPr="00226D55">
        <w:rPr>
          <w:rFonts w:ascii="Times New Roman" w:hAnsi="Times New Roman"/>
          <w:color w:val="auto"/>
          <w:sz w:val="24"/>
          <w:szCs w:val="24"/>
          <w:lang w:val="lt-LT"/>
        </w:rPr>
        <w:t>(</w:t>
      </w:r>
      <w:r w:rsidR="00254D6A" w:rsidRPr="00226D55">
        <w:rPr>
          <w:rFonts w:ascii="Times New Roman" w:hAnsi="Times New Roman"/>
          <w:color w:val="auto"/>
          <w:sz w:val="24"/>
          <w:szCs w:val="24"/>
          <w:lang w:val="lt-LT"/>
        </w:rPr>
        <w:t>4</w:t>
      </w:r>
      <w:r w:rsidR="00286943" w:rsidRPr="00226D55">
        <w:rPr>
          <w:rFonts w:ascii="Times New Roman" w:hAnsi="Times New Roman"/>
          <w:color w:val="auto"/>
          <w:sz w:val="24"/>
          <w:szCs w:val="24"/>
          <w:lang w:val="lt-LT"/>
        </w:rPr>
        <w:t xml:space="preserve"> priedas)</w:t>
      </w:r>
      <w:r w:rsidR="00A825C4" w:rsidRPr="00226D55">
        <w:rPr>
          <w:rFonts w:ascii="Times New Roman" w:hAnsi="Times New Roman"/>
          <w:color w:val="auto"/>
          <w:sz w:val="24"/>
          <w:szCs w:val="24"/>
          <w:lang w:val="lt-LT"/>
        </w:rPr>
        <w:t>.</w:t>
      </w:r>
      <w:r w:rsidR="00CD267E" w:rsidRPr="00226D55">
        <w:rPr>
          <w:rFonts w:ascii="Times New Roman" w:hAnsi="Times New Roman"/>
          <w:color w:val="auto"/>
          <w:sz w:val="24"/>
          <w:szCs w:val="24"/>
          <w:lang w:val="lt-LT"/>
        </w:rPr>
        <w:t xml:space="preserve"> Trečiosios studijų pakopos atveju, DMK parengia studijų rezultatų įskaitymo kortelę ir perduoda DKP, kuris įvertina pateiktų įskaityti studijų rezultatų tinkamumą studijuojamai ar pageidaujamai studijuoti studijų programai.</w:t>
      </w:r>
    </w:p>
    <w:p w14:paraId="1AB49872" w14:textId="1F1D9D9A" w:rsidR="008C49A3" w:rsidRPr="00226D55" w:rsidRDefault="00F8689E" w:rsidP="00E26B3F">
      <w:pPr>
        <w:pStyle w:val="MAZAS"/>
        <w:numPr>
          <w:ilvl w:val="0"/>
          <w:numId w:val="24"/>
        </w:numPr>
        <w:tabs>
          <w:tab w:val="left" w:pos="1134"/>
        </w:tabs>
        <w:spacing w:line="300" w:lineRule="auto"/>
        <w:ind w:left="0" w:firstLine="709"/>
        <w:rPr>
          <w:rFonts w:ascii="Times New Roman" w:hAnsi="Times New Roman"/>
          <w:color w:val="auto"/>
          <w:sz w:val="24"/>
          <w:szCs w:val="24"/>
          <w:lang w:val="lt-LT"/>
        </w:rPr>
      </w:pPr>
      <w:r w:rsidRPr="00226D55">
        <w:rPr>
          <w:rFonts w:ascii="Times New Roman" w:hAnsi="Times New Roman"/>
          <w:color w:val="auto"/>
          <w:sz w:val="24"/>
          <w:szCs w:val="24"/>
          <w:lang w:val="lt-LT"/>
        </w:rPr>
        <w:t xml:space="preserve">Jeigu studijų rezultatai įgyti užsienio valstybės aukštojoje mokykloje, </w:t>
      </w:r>
      <w:r w:rsidR="00286943" w:rsidRPr="00226D55">
        <w:rPr>
          <w:rFonts w:ascii="Times New Roman" w:hAnsi="Times New Roman"/>
          <w:color w:val="auto"/>
          <w:sz w:val="24"/>
          <w:szCs w:val="24"/>
          <w:lang w:val="lt-LT"/>
        </w:rPr>
        <w:t xml:space="preserve">fakulteto </w:t>
      </w:r>
      <w:r w:rsidR="00A46F1A" w:rsidRPr="00226D55">
        <w:rPr>
          <w:rFonts w:ascii="Times New Roman" w:hAnsi="Times New Roman"/>
          <w:color w:val="auto"/>
          <w:sz w:val="24"/>
          <w:szCs w:val="24"/>
          <w:lang w:val="lt-LT"/>
        </w:rPr>
        <w:t>TRK</w:t>
      </w:r>
      <w:r w:rsidR="00286943" w:rsidRPr="00226D55">
        <w:rPr>
          <w:rFonts w:ascii="Times New Roman" w:hAnsi="Times New Roman"/>
          <w:color w:val="auto"/>
          <w:sz w:val="24"/>
          <w:szCs w:val="24"/>
          <w:lang w:val="lt-LT"/>
        </w:rPr>
        <w:t xml:space="preserve"> </w:t>
      </w:r>
      <w:r w:rsidR="00D871D3" w:rsidRPr="00226D55">
        <w:rPr>
          <w:rFonts w:ascii="Times New Roman" w:hAnsi="Times New Roman"/>
          <w:color w:val="auto"/>
          <w:sz w:val="24"/>
          <w:szCs w:val="24"/>
          <w:lang w:val="lt-LT"/>
        </w:rPr>
        <w:t>(</w:t>
      </w:r>
      <w:r w:rsidR="00D871D3" w:rsidRPr="00226D55">
        <w:rPr>
          <w:rFonts w:ascii="Times New Roman" w:hAnsi="Times New Roman"/>
          <w:bCs/>
          <w:color w:val="auto"/>
          <w:sz w:val="24"/>
          <w:szCs w:val="24"/>
          <w:lang w:val="lt-LT"/>
        </w:rPr>
        <w:t xml:space="preserve">trečiosios pakopos atveju – </w:t>
      </w:r>
      <w:r w:rsidR="00CD267E" w:rsidRPr="00226D55">
        <w:rPr>
          <w:rFonts w:ascii="Times New Roman" w:hAnsi="Times New Roman"/>
          <w:bCs/>
          <w:color w:val="auto"/>
          <w:sz w:val="24"/>
          <w:szCs w:val="24"/>
          <w:lang w:val="lt-LT"/>
        </w:rPr>
        <w:t>DMK</w:t>
      </w:r>
      <w:r w:rsidR="00D871D3" w:rsidRPr="00226D55">
        <w:rPr>
          <w:rFonts w:ascii="Times New Roman" w:hAnsi="Times New Roman"/>
          <w:bCs/>
          <w:color w:val="auto"/>
          <w:sz w:val="24"/>
          <w:szCs w:val="24"/>
          <w:lang w:val="lt-LT"/>
        </w:rPr>
        <w:t xml:space="preserve">) </w:t>
      </w:r>
      <w:r w:rsidRPr="00226D55">
        <w:rPr>
          <w:rFonts w:ascii="Times New Roman" w:hAnsi="Times New Roman"/>
          <w:color w:val="auto"/>
          <w:sz w:val="24"/>
          <w:szCs w:val="24"/>
          <w:lang w:val="lt-LT"/>
        </w:rPr>
        <w:t>nurodo</w:t>
      </w:r>
      <w:r w:rsidR="00286943" w:rsidRPr="00226D55">
        <w:rPr>
          <w:rFonts w:ascii="Times New Roman" w:hAnsi="Times New Roman"/>
          <w:color w:val="auto"/>
          <w:sz w:val="24"/>
          <w:szCs w:val="24"/>
          <w:lang w:val="lt-LT"/>
        </w:rPr>
        <w:t xml:space="preserve"> </w:t>
      </w:r>
      <w:r w:rsidRPr="00226D55">
        <w:rPr>
          <w:rFonts w:ascii="Times New Roman" w:hAnsi="Times New Roman"/>
          <w:color w:val="auto"/>
          <w:sz w:val="24"/>
          <w:szCs w:val="24"/>
          <w:lang w:val="lt-LT"/>
        </w:rPr>
        <w:t xml:space="preserve">aukštosios mokyklos </w:t>
      </w:r>
      <w:r w:rsidR="00286943" w:rsidRPr="00226D55">
        <w:rPr>
          <w:rFonts w:ascii="Times New Roman" w:hAnsi="Times New Roman"/>
          <w:color w:val="auto"/>
          <w:sz w:val="24"/>
          <w:szCs w:val="24"/>
          <w:lang w:val="lt-LT"/>
        </w:rPr>
        <w:t xml:space="preserve">statusą: studijų pakopą, </w:t>
      </w:r>
      <w:r w:rsidR="00496A80" w:rsidRPr="00226D55">
        <w:rPr>
          <w:rFonts w:ascii="Times New Roman" w:hAnsi="Times New Roman"/>
          <w:color w:val="auto"/>
          <w:sz w:val="24"/>
          <w:szCs w:val="24"/>
          <w:lang w:val="lt-LT"/>
        </w:rPr>
        <w:t>studijų rūšį</w:t>
      </w:r>
      <w:r w:rsidR="00F67008" w:rsidRPr="00226D55">
        <w:rPr>
          <w:rFonts w:ascii="Times New Roman" w:hAnsi="Times New Roman"/>
          <w:color w:val="auto"/>
          <w:sz w:val="24"/>
          <w:szCs w:val="24"/>
          <w:lang w:val="lt-LT"/>
        </w:rPr>
        <w:t xml:space="preserve"> </w:t>
      </w:r>
      <w:r w:rsidR="00286943" w:rsidRPr="00226D55">
        <w:rPr>
          <w:rFonts w:ascii="Times New Roman" w:hAnsi="Times New Roman"/>
          <w:color w:val="auto"/>
          <w:sz w:val="24"/>
          <w:szCs w:val="24"/>
          <w:lang w:val="lt-LT"/>
        </w:rPr>
        <w:t>ir k</w:t>
      </w:r>
      <w:r w:rsidR="00407117" w:rsidRPr="00226D55">
        <w:rPr>
          <w:rFonts w:ascii="Times New Roman" w:hAnsi="Times New Roman"/>
          <w:color w:val="auto"/>
          <w:sz w:val="24"/>
          <w:szCs w:val="24"/>
          <w:lang w:val="lt-LT"/>
        </w:rPr>
        <w:t>itus reikalingus duomenis</w:t>
      </w:r>
      <w:r w:rsidR="00286943" w:rsidRPr="00226D55">
        <w:rPr>
          <w:rFonts w:ascii="Times New Roman" w:hAnsi="Times New Roman"/>
          <w:color w:val="auto"/>
          <w:sz w:val="24"/>
          <w:szCs w:val="24"/>
          <w:lang w:val="lt-LT"/>
        </w:rPr>
        <w:t>; esant reikalui</w:t>
      </w:r>
      <w:r w:rsidR="00F67008" w:rsidRPr="00226D55">
        <w:rPr>
          <w:rFonts w:ascii="Times New Roman" w:hAnsi="Times New Roman"/>
          <w:color w:val="auto"/>
          <w:sz w:val="24"/>
          <w:szCs w:val="24"/>
          <w:lang w:val="lt-LT"/>
        </w:rPr>
        <w:t>,</w:t>
      </w:r>
      <w:r w:rsidR="00286943" w:rsidRPr="00226D55">
        <w:rPr>
          <w:rFonts w:ascii="Times New Roman" w:hAnsi="Times New Roman"/>
          <w:color w:val="auto"/>
          <w:sz w:val="24"/>
          <w:szCs w:val="24"/>
          <w:lang w:val="lt-LT"/>
        </w:rPr>
        <w:t xml:space="preserve"> jis gali kreiptis </w:t>
      </w:r>
      <w:r w:rsidR="00243A09" w:rsidRPr="00226D55">
        <w:rPr>
          <w:rFonts w:ascii="Times New Roman" w:hAnsi="Times New Roman"/>
          <w:color w:val="auto"/>
          <w:sz w:val="24"/>
          <w:szCs w:val="24"/>
          <w:lang w:val="lt-LT"/>
        </w:rPr>
        <w:t>į</w:t>
      </w:r>
      <w:r w:rsidR="00286943" w:rsidRPr="00226D55">
        <w:rPr>
          <w:rFonts w:ascii="Times New Roman" w:hAnsi="Times New Roman"/>
          <w:color w:val="auto"/>
          <w:sz w:val="24"/>
          <w:szCs w:val="24"/>
          <w:lang w:val="lt-LT"/>
        </w:rPr>
        <w:t xml:space="preserve"> </w:t>
      </w:r>
      <w:r w:rsidR="00287F2B" w:rsidRPr="00226D55">
        <w:rPr>
          <w:rFonts w:ascii="Times New Roman" w:hAnsi="Times New Roman"/>
          <w:color w:val="auto"/>
          <w:sz w:val="24"/>
          <w:szCs w:val="24"/>
          <w:lang w:val="lt-LT"/>
        </w:rPr>
        <w:t>Lietuvos arba užsienio aukštąją mokyklą, Studijų kokybės vertinimo centrą ar kitas institucijas dėl reikiamos informacijos apie tą aukštąją mokyklą gavimo</w:t>
      </w:r>
      <w:r w:rsidR="00407117" w:rsidRPr="00226D55">
        <w:rPr>
          <w:rFonts w:ascii="Times New Roman" w:hAnsi="Times New Roman"/>
          <w:color w:val="auto"/>
          <w:sz w:val="24"/>
          <w:szCs w:val="24"/>
          <w:lang w:val="lt-LT"/>
        </w:rPr>
        <w:t>.</w:t>
      </w:r>
      <w:bookmarkStart w:id="1" w:name="OLE_LINK1"/>
    </w:p>
    <w:p w14:paraId="6538E55C" w14:textId="7CBF0358" w:rsidR="00F458DE" w:rsidRPr="00226D55" w:rsidRDefault="00F458DE" w:rsidP="009F3F73">
      <w:pPr>
        <w:pStyle w:val="MAZAS"/>
        <w:numPr>
          <w:ilvl w:val="0"/>
          <w:numId w:val="24"/>
        </w:numPr>
        <w:tabs>
          <w:tab w:val="left" w:pos="1134"/>
        </w:tabs>
        <w:spacing w:line="300" w:lineRule="auto"/>
        <w:ind w:left="0" w:firstLine="709"/>
        <w:rPr>
          <w:rFonts w:ascii="Times New Roman" w:hAnsi="Times New Roman"/>
          <w:color w:val="auto"/>
          <w:sz w:val="24"/>
          <w:szCs w:val="24"/>
          <w:lang w:val="lt-LT"/>
        </w:rPr>
      </w:pPr>
      <w:r w:rsidRPr="00226D55">
        <w:rPr>
          <w:rFonts w:ascii="Times New Roman" w:hAnsi="Times New Roman"/>
          <w:color w:val="auto"/>
          <w:sz w:val="24"/>
          <w:szCs w:val="24"/>
          <w:lang w:val="lt-LT"/>
        </w:rPr>
        <w:t>Sprendimą dėl studijų rezultatų įskaitymo fakultet</w:t>
      </w:r>
      <w:r w:rsidR="00141F10" w:rsidRPr="00226D55">
        <w:rPr>
          <w:rFonts w:ascii="Times New Roman" w:hAnsi="Times New Roman"/>
          <w:color w:val="auto"/>
          <w:sz w:val="24"/>
          <w:szCs w:val="24"/>
          <w:lang w:val="lt-LT"/>
        </w:rPr>
        <w:t xml:space="preserve">o studijų prodekanas </w:t>
      </w:r>
      <w:r w:rsidRPr="00226D55">
        <w:rPr>
          <w:rFonts w:ascii="Times New Roman" w:hAnsi="Times New Roman"/>
          <w:color w:val="auto"/>
          <w:sz w:val="24"/>
          <w:szCs w:val="24"/>
          <w:lang w:val="lt-LT"/>
        </w:rPr>
        <w:t xml:space="preserve">(trečiosios pakopos atveju – DKP) </w:t>
      </w:r>
      <w:r w:rsidR="00074656" w:rsidRPr="00226D55">
        <w:rPr>
          <w:rFonts w:ascii="Times New Roman" w:hAnsi="Times New Roman"/>
          <w:color w:val="auto"/>
          <w:sz w:val="24"/>
          <w:szCs w:val="24"/>
          <w:lang w:val="lt-LT"/>
        </w:rPr>
        <w:t xml:space="preserve">studentui </w:t>
      </w:r>
      <w:r w:rsidRPr="00226D55">
        <w:rPr>
          <w:rFonts w:ascii="Times New Roman" w:hAnsi="Times New Roman"/>
          <w:color w:val="auto"/>
          <w:sz w:val="24"/>
          <w:szCs w:val="24"/>
          <w:lang w:val="lt-LT"/>
        </w:rPr>
        <w:t>pa</w:t>
      </w:r>
      <w:r w:rsidR="00074656" w:rsidRPr="00226D55">
        <w:rPr>
          <w:rFonts w:ascii="Times New Roman" w:hAnsi="Times New Roman"/>
          <w:color w:val="auto"/>
          <w:sz w:val="24"/>
          <w:szCs w:val="24"/>
          <w:lang w:val="lt-LT"/>
        </w:rPr>
        <w:t>teikia</w:t>
      </w:r>
      <w:r w:rsidRPr="00226D55">
        <w:rPr>
          <w:rFonts w:ascii="Times New Roman" w:hAnsi="Times New Roman"/>
          <w:color w:val="auto"/>
          <w:sz w:val="24"/>
          <w:szCs w:val="24"/>
          <w:lang w:val="lt-LT"/>
        </w:rPr>
        <w:t xml:space="preserve"> per dvi savaites nuo visų šio Aprašo 2</w:t>
      </w:r>
      <w:r w:rsidR="00287F2B" w:rsidRPr="00226D55">
        <w:rPr>
          <w:rFonts w:ascii="Times New Roman" w:hAnsi="Times New Roman"/>
          <w:color w:val="auto"/>
          <w:sz w:val="24"/>
          <w:szCs w:val="24"/>
          <w:lang w:val="lt-LT"/>
        </w:rPr>
        <w:t>2</w:t>
      </w:r>
      <w:r w:rsidRPr="00226D55">
        <w:rPr>
          <w:rFonts w:ascii="Times New Roman" w:hAnsi="Times New Roman"/>
          <w:color w:val="auto"/>
          <w:sz w:val="24"/>
          <w:szCs w:val="24"/>
          <w:lang w:val="lt-LT"/>
        </w:rPr>
        <w:t xml:space="preserve"> punkte išvardytų dokumentų gavimo dienos. </w:t>
      </w:r>
    </w:p>
    <w:p w14:paraId="2262BC93" w14:textId="77777777" w:rsidR="00121D4D" w:rsidRPr="00226D55" w:rsidRDefault="00121D4D" w:rsidP="009F3F73">
      <w:pPr>
        <w:pStyle w:val="MAZAS"/>
        <w:numPr>
          <w:ilvl w:val="0"/>
          <w:numId w:val="24"/>
        </w:numPr>
        <w:tabs>
          <w:tab w:val="left" w:pos="1134"/>
          <w:tab w:val="left" w:pos="1276"/>
        </w:tabs>
        <w:spacing w:line="300" w:lineRule="auto"/>
        <w:ind w:left="0" w:firstLine="709"/>
        <w:rPr>
          <w:rFonts w:ascii="Times New Roman" w:hAnsi="Times New Roman"/>
          <w:color w:val="auto"/>
          <w:sz w:val="24"/>
          <w:szCs w:val="24"/>
          <w:lang w:val="lt-LT"/>
        </w:rPr>
      </w:pPr>
      <w:r w:rsidRPr="00226D55">
        <w:rPr>
          <w:rFonts w:ascii="Times New Roman" w:hAnsi="Times New Roman"/>
          <w:color w:val="auto"/>
          <w:sz w:val="24"/>
          <w:szCs w:val="24"/>
          <w:lang w:val="lt-LT"/>
        </w:rPr>
        <w:t>Studijų prodekanas (trečiosios pakopos atveju – DKP) gali nuspręsti neįskaityti studijų rezultatų, įgytų pagal nesuderintą studijų turinį, arba juos įskaityti po papildomo žinių patikrinimo.</w:t>
      </w:r>
    </w:p>
    <w:p w14:paraId="52C3DCA7" w14:textId="54C3C9F2" w:rsidR="00407117" w:rsidRPr="00226D55" w:rsidRDefault="00407117" w:rsidP="009F3F73">
      <w:pPr>
        <w:pStyle w:val="MAZAS"/>
        <w:numPr>
          <w:ilvl w:val="0"/>
          <w:numId w:val="24"/>
        </w:numPr>
        <w:tabs>
          <w:tab w:val="left" w:pos="1134"/>
        </w:tabs>
        <w:spacing w:line="300" w:lineRule="auto"/>
        <w:ind w:left="0" w:firstLine="709"/>
        <w:rPr>
          <w:rFonts w:ascii="Times New Roman" w:hAnsi="Times New Roman"/>
          <w:color w:val="auto"/>
          <w:sz w:val="24"/>
          <w:szCs w:val="24"/>
          <w:lang w:val="lt-LT"/>
        </w:rPr>
      </w:pPr>
      <w:r w:rsidRPr="00226D55">
        <w:rPr>
          <w:rFonts w:ascii="Times New Roman" w:hAnsi="Times New Roman"/>
          <w:color w:val="auto"/>
          <w:sz w:val="24"/>
          <w:szCs w:val="24"/>
          <w:lang w:val="lt-LT"/>
        </w:rPr>
        <w:t>Studijų rezultatų įskaitymo kortelė ir 2</w:t>
      </w:r>
      <w:r w:rsidR="00287F2B" w:rsidRPr="00226D55">
        <w:rPr>
          <w:rFonts w:ascii="Times New Roman" w:hAnsi="Times New Roman"/>
          <w:color w:val="auto"/>
          <w:sz w:val="24"/>
          <w:szCs w:val="24"/>
          <w:lang w:val="lt-LT"/>
        </w:rPr>
        <w:t>2</w:t>
      </w:r>
      <w:r w:rsidRPr="00226D55">
        <w:rPr>
          <w:rFonts w:ascii="Times New Roman" w:hAnsi="Times New Roman"/>
          <w:color w:val="auto"/>
          <w:sz w:val="24"/>
          <w:szCs w:val="24"/>
          <w:lang w:val="lt-LT"/>
        </w:rPr>
        <w:t xml:space="preserve"> punkte nurodytų dokumentų kopijos saugomi studento asmens byloje. Studijų centro darbuotojai </w:t>
      </w:r>
      <w:r w:rsidR="00D871D3" w:rsidRPr="00226D55">
        <w:rPr>
          <w:rFonts w:ascii="Times New Roman" w:hAnsi="Times New Roman"/>
          <w:color w:val="auto"/>
          <w:sz w:val="24"/>
          <w:szCs w:val="24"/>
          <w:lang w:val="lt-LT"/>
        </w:rPr>
        <w:t>(</w:t>
      </w:r>
      <w:r w:rsidR="00D871D3" w:rsidRPr="00226D55">
        <w:rPr>
          <w:rFonts w:ascii="Times New Roman" w:hAnsi="Times New Roman"/>
          <w:bCs/>
          <w:color w:val="auto"/>
          <w:sz w:val="24"/>
          <w:szCs w:val="24"/>
          <w:lang w:val="lt-LT"/>
        </w:rPr>
        <w:t xml:space="preserve">trečiosios pakopos atveju – </w:t>
      </w:r>
      <w:r w:rsidR="00CD267E" w:rsidRPr="00226D55">
        <w:rPr>
          <w:rFonts w:ascii="Times New Roman" w:hAnsi="Times New Roman"/>
          <w:bCs/>
          <w:color w:val="auto"/>
          <w:sz w:val="24"/>
          <w:szCs w:val="24"/>
          <w:lang w:val="lt-LT"/>
        </w:rPr>
        <w:t>DMK</w:t>
      </w:r>
      <w:r w:rsidR="00D871D3" w:rsidRPr="00226D55">
        <w:rPr>
          <w:rFonts w:ascii="Times New Roman" w:hAnsi="Times New Roman"/>
          <w:bCs/>
          <w:color w:val="auto"/>
          <w:sz w:val="24"/>
          <w:szCs w:val="24"/>
          <w:lang w:val="lt-LT"/>
        </w:rPr>
        <w:t xml:space="preserve">) </w:t>
      </w:r>
      <w:r w:rsidRPr="00226D55">
        <w:rPr>
          <w:rFonts w:ascii="Times New Roman" w:hAnsi="Times New Roman"/>
          <w:color w:val="auto"/>
          <w:sz w:val="24"/>
          <w:szCs w:val="24"/>
          <w:lang w:val="lt-LT"/>
        </w:rPr>
        <w:t xml:space="preserve">atsako už studento duomenų sutvarkymą </w:t>
      </w:r>
      <w:r w:rsidR="00B969C5" w:rsidRPr="00226D55">
        <w:rPr>
          <w:rFonts w:ascii="Times New Roman" w:hAnsi="Times New Roman"/>
          <w:color w:val="auto"/>
          <w:sz w:val="24"/>
          <w:szCs w:val="24"/>
          <w:lang w:val="lt-LT"/>
        </w:rPr>
        <w:t>A</w:t>
      </w:r>
      <w:r w:rsidRPr="00226D55">
        <w:rPr>
          <w:rFonts w:ascii="Times New Roman" w:hAnsi="Times New Roman"/>
          <w:color w:val="auto"/>
          <w:sz w:val="24"/>
          <w:szCs w:val="24"/>
          <w:lang w:val="lt-LT"/>
        </w:rPr>
        <w:t>kad</w:t>
      </w:r>
      <w:r w:rsidR="00987F56" w:rsidRPr="00226D55">
        <w:rPr>
          <w:rFonts w:ascii="Times New Roman" w:hAnsi="Times New Roman"/>
          <w:color w:val="auto"/>
          <w:sz w:val="24"/>
          <w:szCs w:val="24"/>
          <w:lang w:val="lt-LT"/>
        </w:rPr>
        <w:t>eminėje informacinėje sistemoje</w:t>
      </w:r>
      <w:r w:rsidRPr="00226D55">
        <w:rPr>
          <w:rFonts w:ascii="Times New Roman" w:hAnsi="Times New Roman"/>
          <w:color w:val="auto"/>
          <w:sz w:val="24"/>
          <w:szCs w:val="24"/>
          <w:lang w:val="lt-LT"/>
        </w:rPr>
        <w:t xml:space="preserve">. </w:t>
      </w:r>
    </w:p>
    <w:bookmarkEnd w:id="1"/>
    <w:p w14:paraId="3EF4D187" w14:textId="77777777" w:rsidR="00F8688E" w:rsidRPr="00226D55" w:rsidRDefault="00F8688E" w:rsidP="00862E13">
      <w:pPr>
        <w:pStyle w:val="MAZAS"/>
        <w:spacing w:line="300" w:lineRule="auto"/>
        <w:ind w:firstLine="0"/>
        <w:rPr>
          <w:rFonts w:ascii="Times New Roman" w:hAnsi="Times New Roman"/>
          <w:color w:val="auto"/>
          <w:sz w:val="24"/>
          <w:szCs w:val="24"/>
          <w:lang w:val="lt-LT"/>
        </w:rPr>
      </w:pPr>
    </w:p>
    <w:p w14:paraId="5117003C" w14:textId="77777777" w:rsidR="009226B4" w:rsidRPr="00226D55" w:rsidRDefault="009226B4" w:rsidP="00862E13">
      <w:pPr>
        <w:pStyle w:val="CentrBold"/>
        <w:rPr>
          <w:rFonts w:ascii="Times New Roman" w:hAnsi="Times New Roman"/>
          <w:sz w:val="24"/>
          <w:szCs w:val="24"/>
          <w:lang w:val="lt-LT"/>
        </w:rPr>
      </w:pPr>
      <w:r w:rsidRPr="00226D55">
        <w:rPr>
          <w:rFonts w:ascii="Times New Roman" w:hAnsi="Times New Roman"/>
          <w:sz w:val="24"/>
          <w:szCs w:val="24"/>
          <w:lang w:val="lt-LT"/>
        </w:rPr>
        <w:t>iV SKYRIUS</w:t>
      </w:r>
    </w:p>
    <w:p w14:paraId="7A70CF9E" w14:textId="05C4FA48" w:rsidR="001E1E14" w:rsidRPr="00226D55" w:rsidRDefault="001E1E14" w:rsidP="00862E13">
      <w:pPr>
        <w:pStyle w:val="CentrBold"/>
        <w:rPr>
          <w:rFonts w:ascii="Times New Roman" w:hAnsi="Times New Roman"/>
          <w:sz w:val="24"/>
          <w:szCs w:val="24"/>
          <w:lang w:val="lt-LT"/>
        </w:rPr>
      </w:pPr>
      <w:r w:rsidRPr="00226D55">
        <w:rPr>
          <w:rFonts w:ascii="Times New Roman" w:hAnsi="Times New Roman"/>
          <w:sz w:val="24"/>
          <w:szCs w:val="24"/>
          <w:lang w:val="lt-LT"/>
        </w:rPr>
        <w:t xml:space="preserve">STUDIJŲ rezultatų </w:t>
      </w:r>
      <w:r w:rsidR="00CC2005" w:rsidRPr="00226D55">
        <w:rPr>
          <w:rFonts w:ascii="Times New Roman" w:hAnsi="Times New Roman"/>
          <w:sz w:val="24"/>
          <w:szCs w:val="24"/>
          <w:lang w:val="lt-LT"/>
        </w:rPr>
        <w:t>PERVEDIMAS</w:t>
      </w:r>
      <w:r w:rsidR="00CB331A" w:rsidRPr="00226D55">
        <w:rPr>
          <w:rFonts w:ascii="Times New Roman" w:hAnsi="Times New Roman"/>
          <w:sz w:val="24"/>
          <w:szCs w:val="24"/>
          <w:lang w:val="lt-LT"/>
        </w:rPr>
        <w:t xml:space="preserve"> Į UNIVERSITETO VERTINIMO SISTEMĄ</w:t>
      </w:r>
    </w:p>
    <w:p w14:paraId="54D9C7B9" w14:textId="77777777" w:rsidR="009226B4" w:rsidRPr="00226D55" w:rsidRDefault="009226B4" w:rsidP="00226D55">
      <w:pPr>
        <w:pStyle w:val="CentrBold"/>
        <w:spacing w:line="300" w:lineRule="auto"/>
        <w:rPr>
          <w:rFonts w:ascii="Times New Roman" w:hAnsi="Times New Roman"/>
          <w:sz w:val="24"/>
          <w:szCs w:val="24"/>
          <w:lang w:val="lt-LT"/>
        </w:rPr>
      </w:pPr>
    </w:p>
    <w:p w14:paraId="24F06489" w14:textId="64863761" w:rsidR="00987F56" w:rsidRPr="00226D55" w:rsidRDefault="00987F56" w:rsidP="009F3F73">
      <w:pPr>
        <w:pStyle w:val="BodyText1"/>
        <w:numPr>
          <w:ilvl w:val="0"/>
          <w:numId w:val="24"/>
        </w:numPr>
        <w:tabs>
          <w:tab w:val="left" w:pos="1134"/>
        </w:tabs>
        <w:spacing w:line="300" w:lineRule="auto"/>
        <w:ind w:left="0" w:firstLine="709"/>
        <w:rPr>
          <w:rFonts w:ascii="Times New Roman" w:hAnsi="Times New Roman"/>
          <w:sz w:val="24"/>
          <w:szCs w:val="24"/>
          <w:lang w:val="lt-LT"/>
        </w:rPr>
      </w:pPr>
      <w:r w:rsidRPr="00226D55">
        <w:rPr>
          <w:rFonts w:ascii="Times New Roman" w:hAnsi="Times New Roman"/>
          <w:sz w:val="24"/>
          <w:szCs w:val="24"/>
          <w:lang w:val="lt-LT"/>
        </w:rPr>
        <w:t xml:space="preserve">Studijų rezultatai, studento įgyti pagal suderintą studijų turinį, </w:t>
      </w:r>
      <w:r w:rsidR="00306CE9" w:rsidRPr="00226D55">
        <w:rPr>
          <w:rFonts w:ascii="Times New Roman" w:hAnsi="Times New Roman"/>
          <w:sz w:val="24"/>
          <w:szCs w:val="24"/>
          <w:lang w:val="lt-LT"/>
        </w:rPr>
        <w:t>nepervedami į Universitete naudojamą vertinimo sistemą. Studijų rezultatų įskaitymas atliekamas nurodant įgytų ECTS kreditų sk</w:t>
      </w:r>
      <w:r w:rsidR="00645BD2" w:rsidRPr="00226D55">
        <w:rPr>
          <w:rFonts w:ascii="Times New Roman" w:hAnsi="Times New Roman"/>
          <w:sz w:val="24"/>
          <w:szCs w:val="24"/>
          <w:lang w:val="lt-LT"/>
        </w:rPr>
        <w:t>aičių ir originalų įvertinimą. Jei studentas dalin</w:t>
      </w:r>
      <w:r w:rsidR="00A55498" w:rsidRPr="00226D55">
        <w:rPr>
          <w:rFonts w:ascii="Times New Roman" w:hAnsi="Times New Roman"/>
          <w:sz w:val="24"/>
          <w:szCs w:val="24"/>
          <w:lang w:val="lt-LT"/>
        </w:rPr>
        <w:t>ė</w:t>
      </w:r>
      <w:r w:rsidR="00645BD2" w:rsidRPr="00226D55">
        <w:rPr>
          <w:rFonts w:ascii="Times New Roman" w:hAnsi="Times New Roman"/>
          <w:sz w:val="24"/>
          <w:szCs w:val="24"/>
          <w:lang w:val="lt-LT"/>
        </w:rPr>
        <w:t>s</w:t>
      </w:r>
      <w:r w:rsidR="00A55498" w:rsidRPr="00226D55">
        <w:rPr>
          <w:rFonts w:ascii="Times New Roman" w:hAnsi="Times New Roman"/>
          <w:sz w:val="24"/>
          <w:szCs w:val="24"/>
          <w:lang w:val="lt-LT"/>
        </w:rPr>
        <w:t>e</w:t>
      </w:r>
      <w:r w:rsidR="00645BD2" w:rsidRPr="00226D55">
        <w:rPr>
          <w:rFonts w:ascii="Times New Roman" w:hAnsi="Times New Roman"/>
          <w:sz w:val="24"/>
          <w:szCs w:val="24"/>
          <w:lang w:val="lt-LT"/>
        </w:rPr>
        <w:t xml:space="preserve"> studij</w:t>
      </w:r>
      <w:r w:rsidR="00A55498" w:rsidRPr="00226D55">
        <w:rPr>
          <w:rFonts w:ascii="Times New Roman" w:hAnsi="Times New Roman"/>
          <w:sz w:val="24"/>
          <w:szCs w:val="24"/>
          <w:lang w:val="lt-LT"/>
        </w:rPr>
        <w:t>ose</w:t>
      </w:r>
      <w:r w:rsidR="00645BD2" w:rsidRPr="00226D55">
        <w:rPr>
          <w:rFonts w:ascii="Times New Roman" w:hAnsi="Times New Roman"/>
          <w:sz w:val="24"/>
          <w:szCs w:val="24"/>
          <w:lang w:val="lt-LT"/>
        </w:rPr>
        <w:t xml:space="preserve"> užsienyje </w:t>
      </w:r>
      <w:r w:rsidR="00A55498" w:rsidRPr="00226D55">
        <w:rPr>
          <w:rFonts w:ascii="Times New Roman" w:hAnsi="Times New Roman"/>
          <w:sz w:val="24"/>
          <w:szCs w:val="24"/>
          <w:lang w:val="lt-LT"/>
        </w:rPr>
        <w:t>praleido</w:t>
      </w:r>
      <w:r w:rsidR="00645BD2" w:rsidRPr="00226D55">
        <w:rPr>
          <w:rFonts w:ascii="Times New Roman" w:hAnsi="Times New Roman"/>
          <w:sz w:val="24"/>
          <w:szCs w:val="24"/>
          <w:lang w:val="lt-LT"/>
        </w:rPr>
        <w:t xml:space="preserve"> visus mokslo metus, </w:t>
      </w:r>
      <w:r w:rsidR="00992FA0" w:rsidRPr="00226D55">
        <w:rPr>
          <w:rFonts w:ascii="Times New Roman" w:hAnsi="Times New Roman"/>
          <w:sz w:val="24"/>
          <w:szCs w:val="24"/>
          <w:lang w:val="lt-LT"/>
        </w:rPr>
        <w:lastRenderedPageBreak/>
        <w:t>studentui pateikus</w:t>
      </w:r>
      <w:r w:rsidR="00645BD2" w:rsidRPr="00226D55">
        <w:rPr>
          <w:rFonts w:ascii="Times New Roman" w:hAnsi="Times New Roman"/>
          <w:sz w:val="24"/>
          <w:szCs w:val="24"/>
          <w:lang w:val="lt-LT"/>
        </w:rPr>
        <w:t xml:space="preserve"> prašymą</w:t>
      </w:r>
      <w:r w:rsidR="00992FA0" w:rsidRPr="00226D55">
        <w:rPr>
          <w:rFonts w:ascii="Times New Roman" w:hAnsi="Times New Roman"/>
          <w:sz w:val="24"/>
          <w:szCs w:val="24"/>
          <w:lang w:val="lt-LT"/>
        </w:rPr>
        <w:t>,</w:t>
      </w:r>
      <w:r w:rsidR="00645BD2" w:rsidRPr="00226D55">
        <w:rPr>
          <w:rFonts w:ascii="Times New Roman" w:hAnsi="Times New Roman"/>
          <w:sz w:val="24"/>
          <w:szCs w:val="24"/>
          <w:lang w:val="lt-LT"/>
        </w:rPr>
        <w:t xml:space="preserve"> dalinių studijų metu įgyti studijų rezultatai gali būti pervesti į Universitet</w:t>
      </w:r>
      <w:r w:rsidR="00226D55">
        <w:rPr>
          <w:rFonts w:ascii="Times New Roman" w:hAnsi="Times New Roman"/>
          <w:sz w:val="24"/>
          <w:szCs w:val="24"/>
          <w:lang w:val="lt-LT"/>
        </w:rPr>
        <w:t xml:space="preserve">e naudojamą vertinimo sistemą. </w:t>
      </w:r>
    </w:p>
    <w:p w14:paraId="41CFF0A1" w14:textId="39E2102F" w:rsidR="005765F0" w:rsidRPr="00226D55" w:rsidRDefault="00306CE9" w:rsidP="009F3F73">
      <w:pPr>
        <w:pStyle w:val="BodyText1"/>
        <w:numPr>
          <w:ilvl w:val="0"/>
          <w:numId w:val="24"/>
        </w:numPr>
        <w:tabs>
          <w:tab w:val="left" w:pos="1134"/>
        </w:tabs>
        <w:spacing w:line="300" w:lineRule="auto"/>
        <w:ind w:left="0" w:firstLine="709"/>
        <w:rPr>
          <w:rFonts w:ascii="Times New Roman" w:hAnsi="Times New Roman"/>
          <w:sz w:val="24"/>
          <w:szCs w:val="24"/>
          <w:lang w:val="lt-LT"/>
        </w:rPr>
      </w:pPr>
      <w:r w:rsidRPr="00226D55">
        <w:rPr>
          <w:rFonts w:ascii="Times New Roman" w:hAnsi="Times New Roman"/>
          <w:sz w:val="24"/>
          <w:szCs w:val="24"/>
          <w:lang w:val="lt-LT"/>
        </w:rPr>
        <w:t xml:space="preserve">Studijų rezultatai, asmens įgyti pagal nesuderintą studijų turinį, pervedami į Universitete naudojamą vertinimo sistemą. </w:t>
      </w:r>
      <w:r w:rsidR="005765F0" w:rsidRPr="00226D55">
        <w:rPr>
          <w:rFonts w:ascii="Times New Roman" w:hAnsi="Times New Roman"/>
          <w:sz w:val="24"/>
          <w:szCs w:val="24"/>
          <w:lang w:val="lt-LT"/>
        </w:rPr>
        <w:t xml:space="preserve">Pažymiai, kurie </w:t>
      </w:r>
      <w:r w:rsidR="005E6BE4" w:rsidRPr="00226D55">
        <w:rPr>
          <w:rFonts w:ascii="Times New Roman" w:hAnsi="Times New Roman"/>
          <w:sz w:val="24"/>
          <w:szCs w:val="24"/>
          <w:lang w:val="lt-LT"/>
        </w:rPr>
        <w:t>kitoje aukštojoje mokykloje</w:t>
      </w:r>
      <w:r w:rsidR="005765F0" w:rsidRPr="00226D55">
        <w:rPr>
          <w:rFonts w:ascii="Times New Roman" w:hAnsi="Times New Roman"/>
          <w:sz w:val="24"/>
          <w:szCs w:val="24"/>
          <w:lang w:val="lt-LT"/>
        </w:rPr>
        <w:t xml:space="preserve"> yra laikomi patenkinamais, iš pirminės </w:t>
      </w:r>
      <w:r w:rsidR="002B641D" w:rsidRPr="00226D55">
        <w:rPr>
          <w:rFonts w:ascii="Times New Roman" w:hAnsi="Times New Roman"/>
          <w:sz w:val="24"/>
          <w:szCs w:val="24"/>
          <w:lang w:val="lt-LT"/>
        </w:rPr>
        <w:t xml:space="preserve">pasiekimų </w:t>
      </w:r>
      <w:r w:rsidR="005765F0" w:rsidRPr="00226D55">
        <w:rPr>
          <w:rFonts w:ascii="Times New Roman" w:hAnsi="Times New Roman"/>
          <w:sz w:val="24"/>
          <w:szCs w:val="24"/>
          <w:lang w:val="lt-LT"/>
        </w:rPr>
        <w:t xml:space="preserve">vertinimo sistemos į antrinę </w:t>
      </w:r>
      <w:r w:rsidR="002B641D" w:rsidRPr="00226D55">
        <w:rPr>
          <w:rFonts w:ascii="Times New Roman" w:hAnsi="Times New Roman"/>
          <w:sz w:val="24"/>
          <w:szCs w:val="24"/>
          <w:lang w:val="lt-LT"/>
        </w:rPr>
        <w:t xml:space="preserve">pasiekimų </w:t>
      </w:r>
      <w:r w:rsidR="005765F0" w:rsidRPr="00226D55">
        <w:rPr>
          <w:rFonts w:ascii="Times New Roman" w:hAnsi="Times New Roman"/>
          <w:sz w:val="24"/>
          <w:szCs w:val="24"/>
          <w:lang w:val="lt-LT"/>
        </w:rPr>
        <w:t xml:space="preserve">vertinimo sistemą pervedami vienu iš </w:t>
      </w:r>
      <w:r w:rsidR="002B641D" w:rsidRPr="00226D55">
        <w:rPr>
          <w:rFonts w:ascii="Times New Roman" w:hAnsi="Times New Roman"/>
          <w:sz w:val="24"/>
          <w:szCs w:val="24"/>
          <w:lang w:val="lt-LT"/>
        </w:rPr>
        <w:t xml:space="preserve">šių </w:t>
      </w:r>
      <w:r w:rsidR="005765F0" w:rsidRPr="00226D55">
        <w:rPr>
          <w:rFonts w:ascii="Times New Roman" w:hAnsi="Times New Roman"/>
          <w:sz w:val="24"/>
          <w:szCs w:val="24"/>
          <w:lang w:val="lt-LT"/>
        </w:rPr>
        <w:t>būdų:</w:t>
      </w:r>
    </w:p>
    <w:p w14:paraId="614F23F5" w14:textId="69E0C217" w:rsidR="00DE01FE" w:rsidRPr="00226D55" w:rsidRDefault="00287F2B" w:rsidP="009F3F73">
      <w:pPr>
        <w:pStyle w:val="BodyText1"/>
        <w:tabs>
          <w:tab w:val="left" w:pos="1276"/>
        </w:tabs>
        <w:spacing w:line="300" w:lineRule="auto"/>
        <w:ind w:firstLine="709"/>
        <w:rPr>
          <w:rFonts w:ascii="Times New Roman" w:hAnsi="Times New Roman"/>
          <w:sz w:val="24"/>
          <w:szCs w:val="24"/>
          <w:lang w:val="lt-LT"/>
        </w:rPr>
      </w:pPr>
      <w:r w:rsidRPr="00226D55">
        <w:rPr>
          <w:rFonts w:ascii="Times New Roman" w:hAnsi="Times New Roman"/>
          <w:sz w:val="24"/>
          <w:szCs w:val="24"/>
          <w:lang w:val="lt-LT"/>
        </w:rPr>
        <w:t xml:space="preserve">30.1. </w:t>
      </w:r>
      <w:r w:rsidR="005765F0" w:rsidRPr="00226D55">
        <w:rPr>
          <w:rFonts w:ascii="Times New Roman" w:hAnsi="Times New Roman"/>
          <w:sz w:val="24"/>
          <w:szCs w:val="24"/>
          <w:lang w:val="lt-LT"/>
        </w:rPr>
        <w:t>remiantis pirminės ir antrinės vertinimo sistemų procentiniu patenkinamų pažymių pasiskirstymu, antrinės sistemos pažymio atitikmeniu laikant pirminės sistemos pažymį, atitinkantį tą pačią išlaikiusiųjų procentinę dalį</w:t>
      </w:r>
      <w:r w:rsidR="00410166" w:rsidRPr="00226D55">
        <w:rPr>
          <w:rFonts w:ascii="Times New Roman" w:hAnsi="Times New Roman"/>
          <w:sz w:val="24"/>
          <w:szCs w:val="24"/>
          <w:lang w:val="lt-LT"/>
        </w:rPr>
        <w:t xml:space="preserve"> (ECTS rekomendacijos </w:t>
      </w:r>
      <w:r w:rsidR="002B641D" w:rsidRPr="00226D55">
        <w:rPr>
          <w:rFonts w:ascii="Times New Roman" w:hAnsi="Times New Roman"/>
          <w:sz w:val="24"/>
          <w:szCs w:val="24"/>
          <w:lang w:val="lt-LT"/>
        </w:rPr>
        <w:t xml:space="preserve">pažymių pervedimui </w:t>
      </w:r>
      <w:r w:rsidR="00410166" w:rsidRPr="00226D55">
        <w:rPr>
          <w:rFonts w:ascii="Times New Roman" w:hAnsi="Times New Roman"/>
          <w:sz w:val="24"/>
          <w:szCs w:val="24"/>
          <w:lang w:val="lt-LT"/>
        </w:rPr>
        <w:t xml:space="preserve">pateikiamos </w:t>
      </w:r>
      <w:r w:rsidR="00254D6A" w:rsidRPr="00226D55">
        <w:rPr>
          <w:rFonts w:ascii="Times New Roman" w:hAnsi="Times New Roman"/>
          <w:sz w:val="24"/>
          <w:szCs w:val="24"/>
          <w:lang w:val="lt-LT"/>
        </w:rPr>
        <w:t>5</w:t>
      </w:r>
      <w:r w:rsidR="00410166" w:rsidRPr="00226D55">
        <w:rPr>
          <w:rFonts w:ascii="Times New Roman" w:hAnsi="Times New Roman"/>
          <w:sz w:val="24"/>
          <w:szCs w:val="24"/>
          <w:lang w:val="lt-LT"/>
        </w:rPr>
        <w:t> priede)</w:t>
      </w:r>
      <w:r w:rsidR="005765F0" w:rsidRPr="00226D55">
        <w:rPr>
          <w:rFonts w:ascii="Times New Roman" w:hAnsi="Times New Roman"/>
          <w:sz w:val="24"/>
          <w:szCs w:val="24"/>
          <w:lang w:val="lt-LT"/>
        </w:rPr>
        <w:t>;</w:t>
      </w:r>
    </w:p>
    <w:p w14:paraId="3423552E" w14:textId="1AECB2BB" w:rsidR="005765F0" w:rsidRPr="00226D55" w:rsidRDefault="00287F2B" w:rsidP="009F3F73">
      <w:pPr>
        <w:pStyle w:val="BodyText1"/>
        <w:tabs>
          <w:tab w:val="left" w:pos="1276"/>
        </w:tabs>
        <w:spacing w:line="300" w:lineRule="auto"/>
        <w:ind w:firstLine="709"/>
        <w:rPr>
          <w:rFonts w:ascii="Times New Roman" w:hAnsi="Times New Roman"/>
          <w:sz w:val="24"/>
          <w:szCs w:val="24"/>
          <w:lang w:val="lt-LT"/>
        </w:rPr>
      </w:pPr>
      <w:r w:rsidRPr="00226D55">
        <w:rPr>
          <w:rFonts w:ascii="Times New Roman" w:hAnsi="Times New Roman"/>
          <w:sz w:val="24"/>
          <w:szCs w:val="24"/>
          <w:lang w:val="lt-LT"/>
        </w:rPr>
        <w:t xml:space="preserve">30.2. </w:t>
      </w:r>
      <w:r w:rsidR="005765F0" w:rsidRPr="00226D55">
        <w:rPr>
          <w:rFonts w:ascii="Times New Roman" w:hAnsi="Times New Roman"/>
          <w:sz w:val="24"/>
          <w:szCs w:val="24"/>
          <w:lang w:val="lt-LT"/>
        </w:rPr>
        <w:t xml:space="preserve">remiantis </w:t>
      </w:r>
      <w:r w:rsidR="00254D6A" w:rsidRPr="00226D55">
        <w:rPr>
          <w:rFonts w:ascii="Times New Roman" w:hAnsi="Times New Roman"/>
          <w:sz w:val="24"/>
          <w:szCs w:val="24"/>
          <w:lang w:val="lt-LT"/>
        </w:rPr>
        <w:t>6</w:t>
      </w:r>
      <w:r w:rsidR="005765F0" w:rsidRPr="00226D55">
        <w:rPr>
          <w:rFonts w:ascii="Times New Roman" w:hAnsi="Times New Roman"/>
          <w:sz w:val="24"/>
          <w:szCs w:val="24"/>
          <w:lang w:val="lt-LT"/>
        </w:rPr>
        <w:t xml:space="preserve"> priede pateikta formule, </w:t>
      </w:r>
      <w:r w:rsidR="002B641D" w:rsidRPr="00226D55">
        <w:rPr>
          <w:rFonts w:ascii="Times New Roman" w:hAnsi="Times New Roman"/>
          <w:sz w:val="24"/>
          <w:szCs w:val="24"/>
          <w:lang w:val="lt-LT"/>
        </w:rPr>
        <w:t xml:space="preserve">pagal kurią </w:t>
      </w:r>
      <w:r w:rsidR="005765F0" w:rsidRPr="00226D55">
        <w:rPr>
          <w:rFonts w:ascii="Times New Roman" w:hAnsi="Times New Roman"/>
          <w:sz w:val="24"/>
          <w:szCs w:val="24"/>
          <w:lang w:val="lt-LT"/>
        </w:rPr>
        <w:t>žemiausias patenkinamas pasiekimų vertinimo sistemos įvertinimas projektuojamas į greta esančio intervalo vidurį, su kiekvienu patenkinamu įvertinimu projekciją proporcingai aukštinant taip, kad aukščiausias patenkinamas įvertinimas būtų projektuojamas į paskutinio intervalo viršų, atitinkantį aukščiausią patenkinamą antrinės sistemos įvertinimą.</w:t>
      </w:r>
    </w:p>
    <w:p w14:paraId="4A87A41F" w14:textId="3B1A37D9" w:rsidR="00DE01FE" w:rsidRPr="00226D55" w:rsidRDefault="005E6BE4" w:rsidP="00E26B3F">
      <w:pPr>
        <w:pStyle w:val="BodyText1"/>
        <w:numPr>
          <w:ilvl w:val="0"/>
          <w:numId w:val="24"/>
        </w:numPr>
        <w:tabs>
          <w:tab w:val="left" w:pos="1134"/>
        </w:tabs>
        <w:spacing w:line="300" w:lineRule="auto"/>
        <w:ind w:left="0" w:firstLine="709"/>
        <w:rPr>
          <w:rFonts w:ascii="Times New Roman" w:hAnsi="Times New Roman"/>
          <w:sz w:val="24"/>
          <w:szCs w:val="24"/>
          <w:lang w:val="lt-LT"/>
        </w:rPr>
      </w:pPr>
      <w:r w:rsidRPr="00226D55">
        <w:rPr>
          <w:rFonts w:ascii="Times New Roman" w:hAnsi="Times New Roman"/>
          <w:sz w:val="24"/>
          <w:szCs w:val="24"/>
          <w:lang w:val="lt-LT"/>
        </w:rPr>
        <w:t xml:space="preserve">Pažymių pervedimo būdas pasirenkamas atsižvelgus į turimą informaciją apie </w:t>
      </w:r>
      <w:r w:rsidR="002B641D" w:rsidRPr="00226D55">
        <w:rPr>
          <w:rFonts w:ascii="Times New Roman" w:hAnsi="Times New Roman"/>
          <w:sz w:val="24"/>
          <w:szCs w:val="24"/>
          <w:lang w:val="lt-LT"/>
        </w:rPr>
        <w:t xml:space="preserve">užsienio valstybės </w:t>
      </w:r>
      <w:r w:rsidRPr="00226D55">
        <w:rPr>
          <w:rFonts w:ascii="Times New Roman" w:hAnsi="Times New Roman"/>
          <w:sz w:val="24"/>
          <w:szCs w:val="24"/>
          <w:lang w:val="lt-LT"/>
        </w:rPr>
        <w:t xml:space="preserve">pasiekimų vertinimo sistemą, jos kriterijus ir jos taikymą praktikoje. Jei turima informacija apie procentinį pažymių pasiskirstymą yra pakankama, visais atvejais atsižvelgiama į procentinį pažymių pasiskirstymą kilmės šalyje ir taikomas </w:t>
      </w:r>
      <w:r w:rsidR="00287F2B" w:rsidRPr="00226D55">
        <w:rPr>
          <w:rFonts w:ascii="Times New Roman" w:hAnsi="Times New Roman"/>
          <w:sz w:val="24"/>
          <w:szCs w:val="24"/>
          <w:lang w:val="lt-LT"/>
        </w:rPr>
        <w:t>30</w:t>
      </w:r>
      <w:r w:rsidR="00AC67D5" w:rsidRPr="00226D55">
        <w:rPr>
          <w:rFonts w:ascii="Times New Roman" w:hAnsi="Times New Roman"/>
          <w:sz w:val="24"/>
          <w:szCs w:val="24"/>
          <w:lang w:val="lt-LT"/>
        </w:rPr>
        <w:t>.1</w:t>
      </w:r>
      <w:r w:rsidR="008C610F" w:rsidRPr="00226D55">
        <w:rPr>
          <w:rFonts w:ascii="Times New Roman" w:hAnsi="Times New Roman"/>
          <w:sz w:val="24"/>
          <w:szCs w:val="24"/>
          <w:lang w:val="lt-LT"/>
        </w:rPr>
        <w:t xml:space="preserve"> </w:t>
      </w:r>
      <w:r w:rsidR="00AC67D5" w:rsidRPr="00226D55">
        <w:rPr>
          <w:rFonts w:ascii="Times New Roman" w:hAnsi="Times New Roman"/>
          <w:sz w:val="24"/>
          <w:szCs w:val="24"/>
          <w:lang w:val="lt-LT"/>
        </w:rPr>
        <w:t>pa</w:t>
      </w:r>
      <w:r w:rsidRPr="00226D55">
        <w:rPr>
          <w:rFonts w:ascii="Times New Roman" w:hAnsi="Times New Roman"/>
          <w:sz w:val="24"/>
          <w:szCs w:val="24"/>
          <w:lang w:val="lt-LT"/>
        </w:rPr>
        <w:t>punkt</w:t>
      </w:r>
      <w:r w:rsidR="00AC67D5" w:rsidRPr="00226D55">
        <w:rPr>
          <w:rFonts w:ascii="Times New Roman" w:hAnsi="Times New Roman"/>
          <w:sz w:val="24"/>
          <w:szCs w:val="24"/>
          <w:lang w:val="lt-LT"/>
        </w:rPr>
        <w:t>yje</w:t>
      </w:r>
      <w:r w:rsidR="00576209" w:rsidRPr="00226D55">
        <w:rPr>
          <w:rFonts w:ascii="Times New Roman" w:hAnsi="Times New Roman"/>
          <w:sz w:val="24"/>
          <w:szCs w:val="24"/>
          <w:lang w:val="lt-LT"/>
        </w:rPr>
        <w:t xml:space="preserve"> </w:t>
      </w:r>
      <w:r w:rsidRPr="00226D55">
        <w:rPr>
          <w:rFonts w:ascii="Times New Roman" w:hAnsi="Times New Roman"/>
          <w:sz w:val="24"/>
          <w:szCs w:val="24"/>
          <w:lang w:val="lt-LT"/>
        </w:rPr>
        <w:t xml:space="preserve">numatytas pažymių pervedimo būdas. Tais atvejais, kai turima tik dalinė informacija apie pažymių pasiskirstymą, į ją galima atsižvelgti taikant </w:t>
      </w:r>
      <w:r w:rsidR="00287F2B" w:rsidRPr="00226D55">
        <w:rPr>
          <w:rFonts w:ascii="Times New Roman" w:hAnsi="Times New Roman"/>
          <w:sz w:val="24"/>
          <w:szCs w:val="24"/>
          <w:lang w:val="lt-LT"/>
        </w:rPr>
        <w:t>30</w:t>
      </w:r>
      <w:r w:rsidR="00AC67D5" w:rsidRPr="00226D55">
        <w:rPr>
          <w:rFonts w:ascii="Times New Roman" w:hAnsi="Times New Roman"/>
          <w:sz w:val="24"/>
          <w:szCs w:val="24"/>
          <w:lang w:val="lt-LT"/>
        </w:rPr>
        <w:t>.2</w:t>
      </w:r>
      <w:r w:rsidRPr="00226D55">
        <w:rPr>
          <w:rFonts w:ascii="Times New Roman" w:hAnsi="Times New Roman"/>
          <w:sz w:val="24"/>
          <w:szCs w:val="24"/>
          <w:lang w:val="lt-LT"/>
        </w:rPr>
        <w:t xml:space="preserve"> </w:t>
      </w:r>
      <w:r w:rsidR="00AC67D5" w:rsidRPr="00226D55">
        <w:rPr>
          <w:rFonts w:ascii="Times New Roman" w:hAnsi="Times New Roman"/>
          <w:sz w:val="24"/>
          <w:szCs w:val="24"/>
          <w:lang w:val="lt-LT"/>
        </w:rPr>
        <w:t>pa</w:t>
      </w:r>
      <w:r w:rsidRPr="00226D55">
        <w:rPr>
          <w:rFonts w:ascii="Times New Roman" w:hAnsi="Times New Roman"/>
          <w:sz w:val="24"/>
          <w:szCs w:val="24"/>
          <w:lang w:val="lt-LT"/>
        </w:rPr>
        <w:t>punkt</w:t>
      </w:r>
      <w:r w:rsidR="00AC67D5" w:rsidRPr="00226D55">
        <w:rPr>
          <w:rFonts w:ascii="Times New Roman" w:hAnsi="Times New Roman"/>
          <w:sz w:val="24"/>
          <w:szCs w:val="24"/>
          <w:lang w:val="lt-LT"/>
        </w:rPr>
        <w:t>yje</w:t>
      </w:r>
      <w:r w:rsidR="00576209" w:rsidRPr="00226D55">
        <w:rPr>
          <w:rFonts w:ascii="Times New Roman" w:hAnsi="Times New Roman"/>
          <w:sz w:val="24"/>
          <w:szCs w:val="24"/>
          <w:lang w:val="lt-LT"/>
        </w:rPr>
        <w:t xml:space="preserve"> </w:t>
      </w:r>
      <w:r w:rsidRPr="00226D55">
        <w:rPr>
          <w:rFonts w:ascii="Times New Roman" w:hAnsi="Times New Roman"/>
          <w:sz w:val="24"/>
          <w:szCs w:val="24"/>
          <w:lang w:val="lt-LT"/>
        </w:rPr>
        <w:t>numatytą pažymių pervedimo būdą.</w:t>
      </w:r>
    </w:p>
    <w:p w14:paraId="50B00E01" w14:textId="77777777" w:rsidR="00DE01FE" w:rsidRPr="00226D55" w:rsidRDefault="005E6BE4" w:rsidP="00287F2B">
      <w:pPr>
        <w:pStyle w:val="BodyText1"/>
        <w:numPr>
          <w:ilvl w:val="0"/>
          <w:numId w:val="24"/>
        </w:numPr>
        <w:tabs>
          <w:tab w:val="left" w:pos="1134"/>
        </w:tabs>
        <w:spacing w:line="300" w:lineRule="auto"/>
        <w:ind w:left="0" w:firstLine="709"/>
        <w:rPr>
          <w:rFonts w:ascii="Times New Roman" w:hAnsi="Times New Roman"/>
          <w:sz w:val="24"/>
          <w:szCs w:val="24"/>
          <w:lang w:val="lt-LT"/>
        </w:rPr>
      </w:pPr>
      <w:r w:rsidRPr="00226D55">
        <w:rPr>
          <w:rFonts w:ascii="Times New Roman" w:hAnsi="Times New Roman"/>
          <w:sz w:val="24"/>
          <w:szCs w:val="24"/>
          <w:lang w:val="lt-LT"/>
        </w:rPr>
        <w:t xml:space="preserve">Jei pirminės vertinimo sistemos pažymiai parašyti ne skaitmenimis, o raidėmis ar žodžiais, pažymiams priskiriamos skaitinės reikšmės </w:t>
      </w:r>
      <w:r w:rsidR="00B4615A" w:rsidRPr="00226D55">
        <w:rPr>
          <w:rFonts w:ascii="Times New Roman" w:hAnsi="Times New Roman"/>
          <w:sz w:val="24"/>
          <w:szCs w:val="24"/>
          <w:lang w:val="lt-LT"/>
        </w:rPr>
        <w:t xml:space="preserve">ir pervedimo </w:t>
      </w:r>
      <w:r w:rsidRPr="00226D55">
        <w:rPr>
          <w:rFonts w:ascii="Times New Roman" w:hAnsi="Times New Roman"/>
          <w:sz w:val="24"/>
          <w:szCs w:val="24"/>
          <w:lang w:val="lt-LT"/>
        </w:rPr>
        <w:t>veiksmai atliekami su skaičiais.</w:t>
      </w:r>
    </w:p>
    <w:p w14:paraId="0D1626EA" w14:textId="77777777" w:rsidR="00DE01FE" w:rsidRPr="00226D55" w:rsidRDefault="005E6BE4" w:rsidP="00E26B3F">
      <w:pPr>
        <w:pStyle w:val="BodyText1"/>
        <w:numPr>
          <w:ilvl w:val="0"/>
          <w:numId w:val="24"/>
        </w:numPr>
        <w:tabs>
          <w:tab w:val="left" w:pos="1134"/>
        </w:tabs>
        <w:spacing w:line="300" w:lineRule="auto"/>
        <w:ind w:left="0" w:firstLine="709"/>
        <w:rPr>
          <w:rFonts w:ascii="Times New Roman" w:hAnsi="Times New Roman"/>
          <w:sz w:val="24"/>
          <w:szCs w:val="24"/>
          <w:lang w:val="lt-LT"/>
        </w:rPr>
      </w:pPr>
      <w:r w:rsidRPr="00226D55">
        <w:rPr>
          <w:rFonts w:ascii="Times New Roman" w:hAnsi="Times New Roman"/>
          <w:sz w:val="24"/>
          <w:szCs w:val="24"/>
          <w:lang w:val="lt-LT"/>
        </w:rPr>
        <w:t>Pažymiai pirmiausiai pervedami į antrinę vertinimo sistemą ir tik paskui su jais atliekami aritmetiniai veiksmai.</w:t>
      </w:r>
    </w:p>
    <w:p w14:paraId="25DF9DBA" w14:textId="77777777" w:rsidR="00DE01FE" w:rsidRPr="00226D55" w:rsidRDefault="00DB4D66" w:rsidP="00E26B3F">
      <w:pPr>
        <w:pStyle w:val="BodyText1"/>
        <w:numPr>
          <w:ilvl w:val="0"/>
          <w:numId w:val="24"/>
        </w:numPr>
        <w:tabs>
          <w:tab w:val="left" w:pos="1134"/>
        </w:tabs>
        <w:spacing w:line="300" w:lineRule="auto"/>
        <w:ind w:left="0" w:firstLine="709"/>
        <w:rPr>
          <w:rFonts w:ascii="Times New Roman" w:hAnsi="Times New Roman"/>
          <w:sz w:val="24"/>
          <w:szCs w:val="24"/>
          <w:lang w:val="lt-LT"/>
        </w:rPr>
      </w:pPr>
      <w:r w:rsidRPr="00226D55">
        <w:rPr>
          <w:rFonts w:ascii="Times New Roman" w:hAnsi="Times New Roman"/>
          <w:sz w:val="24"/>
          <w:szCs w:val="24"/>
          <w:lang w:val="lt-LT"/>
        </w:rPr>
        <w:t xml:space="preserve">Jei modulis įvertintas kaip </w:t>
      </w:r>
      <w:r w:rsidR="00B4615A" w:rsidRPr="00226D55">
        <w:rPr>
          <w:rFonts w:ascii="Times New Roman" w:hAnsi="Times New Roman"/>
          <w:sz w:val="24"/>
          <w:szCs w:val="24"/>
          <w:lang w:val="lt-LT"/>
        </w:rPr>
        <w:t xml:space="preserve">„išeita“ (angl. </w:t>
      </w:r>
      <w:r w:rsidRPr="00226D55">
        <w:rPr>
          <w:rFonts w:ascii="Times New Roman" w:hAnsi="Times New Roman"/>
          <w:sz w:val="24"/>
          <w:szCs w:val="24"/>
          <w:lang w:val="lt-LT"/>
        </w:rPr>
        <w:t>„</w:t>
      </w:r>
      <w:proofErr w:type="spellStart"/>
      <w:r w:rsidRPr="00226D55">
        <w:rPr>
          <w:rFonts w:ascii="Times New Roman" w:hAnsi="Times New Roman"/>
          <w:sz w:val="24"/>
          <w:szCs w:val="24"/>
          <w:lang w:val="lt-LT"/>
        </w:rPr>
        <w:t>pass</w:t>
      </w:r>
      <w:proofErr w:type="spellEnd"/>
      <w:r w:rsidRPr="00226D55">
        <w:rPr>
          <w:rFonts w:ascii="Times New Roman" w:hAnsi="Times New Roman"/>
          <w:sz w:val="24"/>
          <w:szCs w:val="24"/>
          <w:lang w:val="lt-LT"/>
        </w:rPr>
        <w:t xml:space="preserve">“), </w:t>
      </w:r>
      <w:r w:rsidR="00B4615A" w:rsidRPr="00226D55">
        <w:rPr>
          <w:rFonts w:ascii="Times New Roman" w:hAnsi="Times New Roman"/>
          <w:sz w:val="24"/>
          <w:szCs w:val="24"/>
          <w:lang w:val="lt-LT"/>
        </w:rPr>
        <w:t xml:space="preserve">Universitete jis taip pat </w:t>
      </w:r>
      <w:r w:rsidRPr="00226D55">
        <w:rPr>
          <w:rFonts w:ascii="Times New Roman" w:hAnsi="Times New Roman"/>
          <w:sz w:val="24"/>
          <w:szCs w:val="24"/>
          <w:lang w:val="lt-LT"/>
        </w:rPr>
        <w:t xml:space="preserve">prilyginamas </w:t>
      </w:r>
      <w:r w:rsidR="00B4615A" w:rsidRPr="00226D55">
        <w:rPr>
          <w:rFonts w:ascii="Times New Roman" w:hAnsi="Times New Roman"/>
          <w:sz w:val="24"/>
          <w:szCs w:val="24"/>
          <w:lang w:val="lt-LT"/>
        </w:rPr>
        <w:t xml:space="preserve">įvertinimui </w:t>
      </w:r>
      <w:r w:rsidRPr="00226D55">
        <w:rPr>
          <w:rFonts w:ascii="Times New Roman" w:hAnsi="Times New Roman"/>
          <w:sz w:val="24"/>
          <w:szCs w:val="24"/>
          <w:lang w:val="lt-LT"/>
        </w:rPr>
        <w:t>„išeita“.</w:t>
      </w:r>
    </w:p>
    <w:p w14:paraId="0EB29D53" w14:textId="7F888EE1" w:rsidR="00DE01FE" w:rsidRPr="00226D55" w:rsidRDefault="00DB4D66" w:rsidP="00E26B3F">
      <w:pPr>
        <w:pStyle w:val="BodyText1"/>
        <w:numPr>
          <w:ilvl w:val="0"/>
          <w:numId w:val="24"/>
        </w:numPr>
        <w:tabs>
          <w:tab w:val="left" w:pos="1134"/>
        </w:tabs>
        <w:spacing w:line="300" w:lineRule="auto"/>
        <w:ind w:left="0" w:firstLine="709"/>
        <w:rPr>
          <w:rFonts w:ascii="Times New Roman" w:hAnsi="Times New Roman"/>
          <w:sz w:val="24"/>
          <w:szCs w:val="24"/>
          <w:lang w:val="lt-LT"/>
        </w:rPr>
      </w:pPr>
      <w:r w:rsidRPr="00226D55">
        <w:rPr>
          <w:rFonts w:ascii="Times New Roman" w:hAnsi="Times New Roman"/>
          <w:sz w:val="24"/>
          <w:szCs w:val="24"/>
          <w:lang w:val="lt-LT"/>
        </w:rPr>
        <w:t xml:space="preserve">Fakulteto </w:t>
      </w:r>
      <w:r w:rsidR="00306CE9" w:rsidRPr="00226D55">
        <w:rPr>
          <w:rFonts w:ascii="Times New Roman" w:hAnsi="Times New Roman"/>
          <w:sz w:val="24"/>
          <w:szCs w:val="24"/>
          <w:lang w:val="lt-LT"/>
        </w:rPr>
        <w:t>studijų prodekanas</w:t>
      </w:r>
      <w:r w:rsidRPr="00226D55">
        <w:rPr>
          <w:rFonts w:ascii="Times New Roman" w:hAnsi="Times New Roman"/>
          <w:sz w:val="24"/>
          <w:szCs w:val="24"/>
          <w:lang w:val="lt-LT"/>
        </w:rPr>
        <w:t xml:space="preserve"> </w:t>
      </w:r>
      <w:r w:rsidR="00FB5404" w:rsidRPr="00226D55">
        <w:rPr>
          <w:rFonts w:ascii="Times New Roman" w:hAnsi="Times New Roman"/>
          <w:sz w:val="24"/>
          <w:szCs w:val="24"/>
          <w:lang w:val="lt-LT"/>
        </w:rPr>
        <w:t>(</w:t>
      </w:r>
      <w:r w:rsidR="00FB5404" w:rsidRPr="00226D55">
        <w:rPr>
          <w:rFonts w:ascii="Times New Roman" w:hAnsi="Times New Roman"/>
          <w:bCs/>
          <w:sz w:val="24"/>
          <w:szCs w:val="24"/>
          <w:lang w:val="lt-LT"/>
        </w:rPr>
        <w:t xml:space="preserve">trečiosios pakopos atveju – </w:t>
      </w:r>
      <w:r w:rsidR="00CD267E" w:rsidRPr="00226D55">
        <w:rPr>
          <w:rFonts w:ascii="Times New Roman" w:hAnsi="Times New Roman"/>
          <w:bCs/>
          <w:sz w:val="24"/>
          <w:szCs w:val="24"/>
          <w:lang w:val="lt-LT"/>
        </w:rPr>
        <w:t>DMK</w:t>
      </w:r>
      <w:r w:rsidR="00FB5404" w:rsidRPr="00226D55">
        <w:rPr>
          <w:rFonts w:ascii="Times New Roman" w:hAnsi="Times New Roman"/>
          <w:bCs/>
          <w:sz w:val="24"/>
          <w:szCs w:val="24"/>
          <w:lang w:val="lt-LT"/>
        </w:rPr>
        <w:t xml:space="preserve">) </w:t>
      </w:r>
      <w:r w:rsidRPr="00226D55">
        <w:rPr>
          <w:rFonts w:ascii="Times New Roman" w:hAnsi="Times New Roman"/>
          <w:sz w:val="24"/>
          <w:szCs w:val="24"/>
          <w:lang w:val="lt-LT"/>
        </w:rPr>
        <w:t xml:space="preserve">turi teisę naudotis kitais objektyviais parametrais, jeigu esamos informacijos nepakanka </w:t>
      </w:r>
      <w:r w:rsidR="00306CE9" w:rsidRPr="00226D55">
        <w:rPr>
          <w:rFonts w:ascii="Times New Roman" w:hAnsi="Times New Roman"/>
          <w:sz w:val="24"/>
          <w:szCs w:val="24"/>
          <w:lang w:val="lt-LT"/>
        </w:rPr>
        <w:t>studijų rezultatams pervesti</w:t>
      </w:r>
      <w:r w:rsidRPr="00226D55">
        <w:rPr>
          <w:rFonts w:ascii="Times New Roman" w:hAnsi="Times New Roman"/>
          <w:sz w:val="24"/>
          <w:szCs w:val="24"/>
          <w:lang w:val="lt-LT"/>
        </w:rPr>
        <w:t>.</w:t>
      </w:r>
    </w:p>
    <w:p w14:paraId="754A27D4" w14:textId="158A1207" w:rsidR="00DB4D66" w:rsidRPr="00226D55" w:rsidRDefault="00DB4D66" w:rsidP="00287F2B">
      <w:pPr>
        <w:pStyle w:val="BodyText1"/>
        <w:numPr>
          <w:ilvl w:val="0"/>
          <w:numId w:val="24"/>
        </w:numPr>
        <w:tabs>
          <w:tab w:val="left" w:pos="1134"/>
        </w:tabs>
        <w:spacing w:line="300" w:lineRule="auto"/>
        <w:ind w:left="0" w:firstLine="709"/>
        <w:rPr>
          <w:rFonts w:ascii="Times New Roman" w:hAnsi="Times New Roman"/>
          <w:sz w:val="24"/>
          <w:szCs w:val="24"/>
          <w:lang w:val="lt-LT"/>
        </w:rPr>
      </w:pPr>
      <w:r w:rsidRPr="00226D55">
        <w:rPr>
          <w:rFonts w:ascii="Times New Roman" w:hAnsi="Times New Roman"/>
          <w:sz w:val="24"/>
          <w:szCs w:val="24"/>
          <w:lang w:val="lt-LT"/>
        </w:rPr>
        <w:t xml:space="preserve">Pervesti </w:t>
      </w:r>
      <w:r w:rsidR="00306CE9" w:rsidRPr="00226D55">
        <w:rPr>
          <w:rFonts w:ascii="Times New Roman" w:hAnsi="Times New Roman"/>
          <w:sz w:val="24"/>
          <w:szCs w:val="24"/>
          <w:lang w:val="lt-LT"/>
        </w:rPr>
        <w:t>įvertinimai</w:t>
      </w:r>
      <w:r w:rsidRPr="00226D55">
        <w:rPr>
          <w:rFonts w:ascii="Times New Roman" w:hAnsi="Times New Roman"/>
          <w:sz w:val="24"/>
          <w:szCs w:val="24"/>
          <w:lang w:val="lt-LT"/>
        </w:rPr>
        <w:t xml:space="preserve"> įrašomi studijų rezultatų įskaitymo kortelėje</w:t>
      </w:r>
      <w:r w:rsidR="00B4615A" w:rsidRPr="00226D55">
        <w:rPr>
          <w:rFonts w:ascii="Times New Roman" w:hAnsi="Times New Roman"/>
          <w:sz w:val="24"/>
          <w:szCs w:val="24"/>
          <w:lang w:val="lt-LT"/>
        </w:rPr>
        <w:t xml:space="preserve"> (</w:t>
      </w:r>
      <w:r w:rsidR="00254D6A" w:rsidRPr="00226D55">
        <w:rPr>
          <w:rFonts w:ascii="Times New Roman" w:hAnsi="Times New Roman"/>
          <w:sz w:val="24"/>
          <w:szCs w:val="24"/>
          <w:lang w:val="lt-LT"/>
        </w:rPr>
        <w:t>4</w:t>
      </w:r>
      <w:r w:rsidR="00B4615A" w:rsidRPr="00226D55">
        <w:rPr>
          <w:rFonts w:ascii="Times New Roman" w:hAnsi="Times New Roman"/>
          <w:sz w:val="24"/>
          <w:szCs w:val="24"/>
          <w:lang w:val="lt-LT"/>
        </w:rPr>
        <w:t xml:space="preserve"> priedas)</w:t>
      </w:r>
      <w:r w:rsidRPr="00226D55">
        <w:rPr>
          <w:rFonts w:ascii="Times New Roman" w:hAnsi="Times New Roman"/>
          <w:sz w:val="24"/>
          <w:szCs w:val="24"/>
          <w:lang w:val="lt-LT"/>
        </w:rPr>
        <w:t>.</w:t>
      </w:r>
    </w:p>
    <w:p w14:paraId="38E6F670" w14:textId="77777777" w:rsidR="00DB4D66" w:rsidRPr="00226D55" w:rsidRDefault="00DB4D66" w:rsidP="00862E13">
      <w:pPr>
        <w:pStyle w:val="BodyText1"/>
        <w:tabs>
          <w:tab w:val="left" w:pos="450"/>
        </w:tabs>
        <w:spacing w:line="300" w:lineRule="auto"/>
        <w:ind w:firstLine="0"/>
        <w:rPr>
          <w:rFonts w:ascii="Times New Roman" w:hAnsi="Times New Roman"/>
          <w:sz w:val="24"/>
          <w:szCs w:val="24"/>
          <w:lang w:val="lt-LT"/>
        </w:rPr>
      </w:pPr>
    </w:p>
    <w:p w14:paraId="0F88FB6F" w14:textId="77777777" w:rsidR="009226B4" w:rsidRPr="00226D55" w:rsidRDefault="00DB4D66" w:rsidP="00862E13">
      <w:pPr>
        <w:pStyle w:val="CentrBold"/>
        <w:rPr>
          <w:rFonts w:ascii="Times New Roman" w:hAnsi="Times New Roman"/>
          <w:sz w:val="24"/>
          <w:szCs w:val="24"/>
          <w:lang w:val="lt-LT"/>
        </w:rPr>
      </w:pPr>
      <w:r w:rsidRPr="00226D55">
        <w:rPr>
          <w:rFonts w:ascii="Times New Roman" w:hAnsi="Times New Roman"/>
          <w:sz w:val="24"/>
          <w:szCs w:val="24"/>
          <w:lang w:val="lt-LT"/>
        </w:rPr>
        <w:t>V</w:t>
      </w:r>
      <w:r w:rsidR="009226B4" w:rsidRPr="00226D55">
        <w:rPr>
          <w:rFonts w:ascii="Times New Roman" w:hAnsi="Times New Roman"/>
          <w:sz w:val="24"/>
          <w:szCs w:val="24"/>
          <w:lang w:val="lt-LT"/>
        </w:rPr>
        <w:t xml:space="preserve"> SKYRIUS</w:t>
      </w:r>
    </w:p>
    <w:p w14:paraId="15229583" w14:textId="77777777" w:rsidR="00DB4D66" w:rsidRPr="00226D55" w:rsidRDefault="00DB4D66" w:rsidP="00862E13">
      <w:pPr>
        <w:pStyle w:val="CentrBold"/>
        <w:rPr>
          <w:rFonts w:ascii="Times New Roman" w:hAnsi="Times New Roman"/>
          <w:sz w:val="24"/>
          <w:szCs w:val="24"/>
          <w:lang w:val="lt-LT"/>
        </w:rPr>
      </w:pPr>
      <w:r w:rsidRPr="00226D55">
        <w:rPr>
          <w:rFonts w:ascii="Times New Roman" w:hAnsi="Times New Roman"/>
          <w:sz w:val="24"/>
          <w:szCs w:val="24"/>
          <w:lang w:val="lt-LT"/>
        </w:rPr>
        <w:t>BAIGIAMOSIOS NUOSTATOS</w:t>
      </w:r>
    </w:p>
    <w:p w14:paraId="6ACE814D" w14:textId="77777777" w:rsidR="00DB4D66" w:rsidRPr="00226D55" w:rsidRDefault="00DB4D66" w:rsidP="00862E13">
      <w:pPr>
        <w:pStyle w:val="BodyText1"/>
        <w:tabs>
          <w:tab w:val="left" w:pos="450"/>
        </w:tabs>
        <w:spacing w:line="300" w:lineRule="auto"/>
        <w:ind w:firstLine="0"/>
        <w:rPr>
          <w:rFonts w:ascii="Times New Roman" w:hAnsi="Times New Roman"/>
          <w:sz w:val="24"/>
          <w:szCs w:val="24"/>
          <w:lang w:val="lt-LT"/>
        </w:rPr>
      </w:pPr>
    </w:p>
    <w:p w14:paraId="501620A5" w14:textId="7E49920E" w:rsidR="009A64CA" w:rsidRPr="00226D55" w:rsidRDefault="009A64CA" w:rsidP="00E26B3F">
      <w:pPr>
        <w:pStyle w:val="MAZAS"/>
        <w:numPr>
          <w:ilvl w:val="0"/>
          <w:numId w:val="24"/>
        </w:numPr>
        <w:tabs>
          <w:tab w:val="left" w:pos="1134"/>
        </w:tabs>
        <w:spacing w:line="300" w:lineRule="auto"/>
        <w:ind w:left="0" w:firstLine="709"/>
        <w:rPr>
          <w:rFonts w:ascii="Times New Roman" w:hAnsi="Times New Roman"/>
          <w:color w:val="auto"/>
          <w:sz w:val="24"/>
          <w:szCs w:val="24"/>
          <w:lang w:val="lt-LT"/>
        </w:rPr>
      </w:pPr>
      <w:r w:rsidRPr="00226D55">
        <w:rPr>
          <w:rFonts w:ascii="Times New Roman" w:hAnsi="Times New Roman"/>
          <w:color w:val="auto"/>
          <w:sz w:val="24"/>
          <w:szCs w:val="24"/>
          <w:lang w:val="lt-LT"/>
        </w:rPr>
        <w:t>Jei asmuo nesutinka su sprendimu dėl studijų rezultatų įskaitymo, kai pasiektų studijų rezultatų, mokymosi pasiekimų įskaitymo metu galimai buvo nusižengta akademinei etikai, procedūroms ir / ar padaryta techninių klaidų, jis turi teisę pateikti apeliaciją vadovaudamasis Universitete galiojančiu Studentų apeliacijų ir skundų teikimo ir nagrinėjimo tvarkos aprašu</w:t>
      </w:r>
      <w:r w:rsidR="00221E4F" w:rsidRPr="00226D55">
        <w:rPr>
          <w:rFonts w:ascii="Times New Roman" w:hAnsi="Times New Roman"/>
          <w:color w:val="auto"/>
          <w:sz w:val="24"/>
          <w:szCs w:val="24"/>
          <w:lang w:val="lt-LT"/>
        </w:rPr>
        <w:t>.</w:t>
      </w:r>
    </w:p>
    <w:p w14:paraId="280AD8D3" w14:textId="22B56C89" w:rsidR="00DB4D66" w:rsidRPr="00226D55" w:rsidRDefault="00DB4D66" w:rsidP="00E26B3F">
      <w:pPr>
        <w:pStyle w:val="MAZAS"/>
        <w:numPr>
          <w:ilvl w:val="0"/>
          <w:numId w:val="24"/>
        </w:numPr>
        <w:tabs>
          <w:tab w:val="left" w:pos="1134"/>
        </w:tabs>
        <w:spacing w:line="300" w:lineRule="auto"/>
        <w:ind w:left="0" w:firstLine="709"/>
        <w:rPr>
          <w:rFonts w:ascii="Times New Roman" w:hAnsi="Times New Roman"/>
          <w:color w:val="auto"/>
          <w:sz w:val="24"/>
          <w:szCs w:val="24"/>
          <w:lang w:val="lt-LT"/>
        </w:rPr>
      </w:pPr>
      <w:r w:rsidRPr="00226D55">
        <w:rPr>
          <w:rFonts w:ascii="Times New Roman" w:hAnsi="Times New Roman"/>
          <w:color w:val="auto"/>
          <w:sz w:val="24"/>
          <w:szCs w:val="24"/>
          <w:lang w:val="lt-LT"/>
        </w:rPr>
        <w:t xml:space="preserve">Universitetas </w:t>
      </w:r>
      <w:r w:rsidR="00221E4F" w:rsidRPr="00226D55">
        <w:rPr>
          <w:rFonts w:ascii="Times New Roman" w:hAnsi="Times New Roman"/>
          <w:color w:val="auto"/>
          <w:sz w:val="24"/>
          <w:szCs w:val="24"/>
          <w:lang w:val="lt-LT"/>
        </w:rPr>
        <w:t>studentui</w:t>
      </w:r>
      <w:r w:rsidRPr="00226D55">
        <w:rPr>
          <w:rFonts w:ascii="Times New Roman" w:hAnsi="Times New Roman"/>
          <w:color w:val="auto"/>
          <w:sz w:val="24"/>
          <w:szCs w:val="24"/>
          <w:lang w:val="lt-LT"/>
        </w:rPr>
        <w:t xml:space="preserve">, pageidaujančiam kitoje aukštojoje mokykloje įskaityti </w:t>
      </w:r>
      <w:r w:rsidR="00B4615A" w:rsidRPr="00226D55">
        <w:rPr>
          <w:rFonts w:ascii="Times New Roman" w:hAnsi="Times New Roman"/>
          <w:color w:val="auto"/>
          <w:sz w:val="24"/>
          <w:szCs w:val="24"/>
          <w:lang w:val="lt-LT"/>
        </w:rPr>
        <w:t xml:space="preserve">Universitete įgytus </w:t>
      </w:r>
      <w:r w:rsidRPr="00226D55">
        <w:rPr>
          <w:rFonts w:ascii="Times New Roman" w:hAnsi="Times New Roman"/>
          <w:color w:val="auto"/>
          <w:sz w:val="24"/>
          <w:szCs w:val="24"/>
          <w:lang w:val="lt-LT"/>
        </w:rPr>
        <w:t xml:space="preserve">studijų rezultatus, išduoda šio asmens studijuotų modulių aprašus ir </w:t>
      </w:r>
      <w:r w:rsidR="00CD267E" w:rsidRPr="00226D55">
        <w:rPr>
          <w:rFonts w:ascii="Times New Roman" w:hAnsi="Times New Roman"/>
          <w:color w:val="auto"/>
          <w:sz w:val="24"/>
          <w:szCs w:val="24"/>
          <w:lang w:val="lt-LT"/>
        </w:rPr>
        <w:t xml:space="preserve">suteikia </w:t>
      </w:r>
      <w:r w:rsidRPr="00226D55">
        <w:rPr>
          <w:rFonts w:ascii="Times New Roman" w:hAnsi="Times New Roman"/>
          <w:color w:val="auto"/>
          <w:sz w:val="24"/>
          <w:szCs w:val="24"/>
          <w:lang w:val="lt-LT"/>
        </w:rPr>
        <w:t>kitą reikalingą informaciją</w:t>
      </w:r>
      <w:r w:rsidR="00221E4F" w:rsidRPr="00226D55">
        <w:rPr>
          <w:rFonts w:ascii="Times New Roman" w:hAnsi="Times New Roman"/>
          <w:color w:val="auto"/>
          <w:sz w:val="24"/>
          <w:szCs w:val="24"/>
          <w:lang w:val="lt-LT"/>
        </w:rPr>
        <w:t xml:space="preserve">. </w:t>
      </w:r>
    </w:p>
    <w:p w14:paraId="3C8A4796" w14:textId="2B3A3BFC" w:rsidR="00063034" w:rsidRPr="00226D55" w:rsidRDefault="00063034" w:rsidP="00287F2B">
      <w:pPr>
        <w:pStyle w:val="MAZAS"/>
        <w:numPr>
          <w:ilvl w:val="0"/>
          <w:numId w:val="24"/>
        </w:numPr>
        <w:tabs>
          <w:tab w:val="left" w:pos="1134"/>
        </w:tabs>
        <w:spacing w:line="300" w:lineRule="auto"/>
        <w:ind w:left="0" w:firstLine="709"/>
        <w:rPr>
          <w:rFonts w:ascii="Times New Roman" w:hAnsi="Times New Roman"/>
          <w:color w:val="auto"/>
          <w:sz w:val="24"/>
          <w:szCs w:val="24"/>
          <w:lang w:val="lt-LT"/>
        </w:rPr>
      </w:pPr>
      <w:r w:rsidRPr="00226D55">
        <w:rPr>
          <w:rFonts w:ascii="Times New Roman" w:hAnsi="Times New Roman"/>
          <w:color w:val="auto"/>
          <w:sz w:val="24"/>
          <w:szCs w:val="24"/>
          <w:lang w:val="lt-LT"/>
        </w:rPr>
        <w:lastRenderedPageBreak/>
        <w:t>Visais Apraše nenumatytais atvejais sprendimus, susijusius su studijų rezultatų įskaitymu, priima studijų prorektorius.</w:t>
      </w:r>
    </w:p>
    <w:p w14:paraId="741C05F0" w14:textId="4100F46D" w:rsidR="00063034" w:rsidRPr="00226D55" w:rsidRDefault="00063034" w:rsidP="00E26B3F">
      <w:pPr>
        <w:pStyle w:val="MAZAS"/>
        <w:numPr>
          <w:ilvl w:val="0"/>
          <w:numId w:val="24"/>
        </w:numPr>
        <w:tabs>
          <w:tab w:val="left" w:pos="1134"/>
        </w:tabs>
        <w:spacing w:line="300" w:lineRule="auto"/>
        <w:ind w:left="0" w:firstLine="709"/>
        <w:rPr>
          <w:rFonts w:ascii="Times New Roman" w:hAnsi="Times New Roman"/>
          <w:color w:val="auto"/>
          <w:sz w:val="24"/>
          <w:szCs w:val="24"/>
          <w:lang w:val="lt-LT"/>
        </w:rPr>
      </w:pPr>
      <w:r w:rsidRPr="00226D55">
        <w:rPr>
          <w:rFonts w:ascii="Times New Roman" w:hAnsi="Times New Roman"/>
          <w:color w:val="auto"/>
          <w:sz w:val="24"/>
          <w:szCs w:val="24"/>
          <w:lang w:val="lt-LT"/>
        </w:rPr>
        <w:t>Aprašas gali būti keičiamas, papildomas ar pripažįstamas netekusiu galios Universiteto rektoriaus įsakymu.</w:t>
      </w:r>
    </w:p>
    <w:p w14:paraId="432CD059" w14:textId="77777777" w:rsidR="001E1E14" w:rsidRPr="00226D55" w:rsidRDefault="001E1E14" w:rsidP="00862E13">
      <w:pPr>
        <w:pStyle w:val="MAZAS"/>
        <w:spacing w:line="300" w:lineRule="auto"/>
        <w:ind w:firstLine="0"/>
        <w:rPr>
          <w:rFonts w:ascii="Times New Roman" w:hAnsi="Times New Roman"/>
          <w:color w:val="auto"/>
          <w:sz w:val="24"/>
          <w:szCs w:val="24"/>
          <w:lang w:val="lt-LT"/>
        </w:rPr>
      </w:pPr>
    </w:p>
    <w:p w14:paraId="59ACF2B5" w14:textId="27317DEB" w:rsidR="00CF0267" w:rsidRPr="00226D55" w:rsidRDefault="008F33B8" w:rsidP="00862E13">
      <w:pPr>
        <w:pStyle w:val="MAZAS"/>
        <w:spacing w:line="300" w:lineRule="auto"/>
        <w:ind w:firstLine="0"/>
        <w:jc w:val="center"/>
        <w:rPr>
          <w:rFonts w:ascii="Times New Roman" w:hAnsi="Times New Roman"/>
          <w:color w:val="auto"/>
          <w:sz w:val="24"/>
          <w:szCs w:val="24"/>
          <w:lang w:val="lt-LT"/>
        </w:rPr>
      </w:pPr>
      <w:r w:rsidRPr="00226D55">
        <w:rPr>
          <w:rFonts w:ascii="Times New Roman" w:hAnsi="Times New Roman"/>
          <w:color w:val="auto"/>
          <w:sz w:val="24"/>
          <w:szCs w:val="24"/>
          <w:lang w:val="lt-LT"/>
        </w:rPr>
        <w:t>_________________________________</w:t>
      </w:r>
    </w:p>
    <w:p w14:paraId="52746398" w14:textId="577B27B8" w:rsidR="00A55498" w:rsidRPr="00226D55" w:rsidRDefault="00A55498" w:rsidP="00FB5F1D">
      <w:pPr>
        <w:spacing w:line="300" w:lineRule="auto"/>
      </w:pPr>
    </w:p>
    <w:p w14:paraId="4EF4DF85" w14:textId="4B1FE8BA" w:rsidR="00CF0267" w:rsidRPr="00226D55" w:rsidRDefault="00CF0267" w:rsidP="00E26B3F">
      <w:pPr>
        <w:tabs>
          <w:tab w:val="left" w:pos="709"/>
        </w:tabs>
        <w:ind w:right="-993"/>
        <w:rPr>
          <w:b/>
        </w:rPr>
      </w:pPr>
    </w:p>
    <w:sectPr w:rsidR="00CF0267" w:rsidRPr="00226D55" w:rsidSect="00FB5F1D">
      <w:headerReference w:type="even" r:id="rId12"/>
      <w:headerReference w:type="default" r:id="rId13"/>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0E406" w14:textId="77777777" w:rsidR="00A96FFB" w:rsidRDefault="00A96FFB">
      <w:r>
        <w:separator/>
      </w:r>
    </w:p>
  </w:endnote>
  <w:endnote w:type="continuationSeparator" w:id="0">
    <w:p w14:paraId="3602C268" w14:textId="77777777" w:rsidR="00A96FFB" w:rsidRDefault="00A9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878FA" w14:textId="77777777" w:rsidR="00A96FFB" w:rsidRDefault="00A96FFB">
      <w:r>
        <w:separator/>
      </w:r>
    </w:p>
  </w:footnote>
  <w:footnote w:type="continuationSeparator" w:id="0">
    <w:p w14:paraId="78E0340C" w14:textId="77777777" w:rsidR="00A96FFB" w:rsidRDefault="00A96F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AC37F" w14:textId="77777777" w:rsidR="00226D55" w:rsidRDefault="00226D5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2FAA366" w14:textId="77777777" w:rsidR="00226D55" w:rsidRDefault="00226D55">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F3AA7" w14:textId="5C4CB165" w:rsidR="00226D55" w:rsidRDefault="00226D5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01AFE">
      <w:rPr>
        <w:rStyle w:val="Puslapionumeris"/>
        <w:noProof/>
      </w:rPr>
      <w:t>2</w:t>
    </w:r>
    <w:r>
      <w:rPr>
        <w:rStyle w:val="Puslapionumeris"/>
      </w:rPr>
      <w:fldChar w:fldCharType="end"/>
    </w:r>
  </w:p>
  <w:p w14:paraId="0DC9EE17" w14:textId="77777777" w:rsidR="00226D55" w:rsidRDefault="00226D55">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72CE"/>
    <w:multiLevelType w:val="multilevel"/>
    <w:tmpl w:val="3BAEF032"/>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D0C29D1"/>
    <w:multiLevelType w:val="multilevel"/>
    <w:tmpl w:val="DAC2FBB2"/>
    <w:lvl w:ilvl="0">
      <w:start w:val="20"/>
      <w:numFmt w:val="decimal"/>
      <w:lvlText w:val="%1."/>
      <w:lvlJc w:val="left"/>
      <w:pPr>
        <w:ind w:left="480" w:hanging="480"/>
      </w:pPr>
      <w:rPr>
        <w:rFonts w:hint="default"/>
      </w:rPr>
    </w:lvl>
    <w:lvl w:ilvl="1">
      <w:start w:val="1"/>
      <w:numFmt w:val="decimal"/>
      <w:lvlText w:val="%1.%2."/>
      <w:lvlJc w:val="left"/>
      <w:pPr>
        <w:ind w:left="792" w:hanging="480"/>
      </w:pPr>
      <w:rPr>
        <w:rFonts w:hint="default"/>
      </w:rPr>
    </w:lvl>
    <w:lvl w:ilvl="2">
      <w:start w:val="1"/>
      <w:numFmt w:val="decimal"/>
      <w:lvlText w:val="%1.%2.%3."/>
      <w:lvlJc w:val="left"/>
      <w:pPr>
        <w:ind w:left="1344" w:hanging="720"/>
      </w:pPr>
      <w:rPr>
        <w:rFonts w:hint="default"/>
      </w:rPr>
    </w:lvl>
    <w:lvl w:ilvl="3">
      <w:start w:val="1"/>
      <w:numFmt w:val="decimal"/>
      <w:lvlText w:val="%1.%2.%3.%4."/>
      <w:lvlJc w:val="left"/>
      <w:pPr>
        <w:ind w:left="1656" w:hanging="720"/>
      </w:pPr>
      <w:rPr>
        <w:rFonts w:hint="default"/>
      </w:rPr>
    </w:lvl>
    <w:lvl w:ilvl="4">
      <w:start w:val="1"/>
      <w:numFmt w:val="decimal"/>
      <w:lvlText w:val="%1.%2.%3.%4.%5."/>
      <w:lvlJc w:val="left"/>
      <w:pPr>
        <w:ind w:left="2328" w:hanging="1080"/>
      </w:pPr>
      <w:rPr>
        <w:rFonts w:hint="default"/>
      </w:rPr>
    </w:lvl>
    <w:lvl w:ilvl="5">
      <w:start w:val="1"/>
      <w:numFmt w:val="decimal"/>
      <w:lvlText w:val="%1.%2.%3.%4.%5.%6."/>
      <w:lvlJc w:val="left"/>
      <w:pPr>
        <w:ind w:left="2640" w:hanging="1080"/>
      </w:pPr>
      <w:rPr>
        <w:rFonts w:hint="default"/>
      </w:rPr>
    </w:lvl>
    <w:lvl w:ilvl="6">
      <w:start w:val="1"/>
      <w:numFmt w:val="decimal"/>
      <w:lvlText w:val="%1.%2.%3.%4.%5.%6.%7."/>
      <w:lvlJc w:val="left"/>
      <w:pPr>
        <w:ind w:left="3312" w:hanging="1440"/>
      </w:pPr>
      <w:rPr>
        <w:rFonts w:hint="default"/>
      </w:rPr>
    </w:lvl>
    <w:lvl w:ilvl="7">
      <w:start w:val="1"/>
      <w:numFmt w:val="decimal"/>
      <w:lvlText w:val="%1.%2.%3.%4.%5.%6.%7.%8."/>
      <w:lvlJc w:val="left"/>
      <w:pPr>
        <w:ind w:left="3624" w:hanging="1440"/>
      </w:pPr>
      <w:rPr>
        <w:rFonts w:hint="default"/>
      </w:rPr>
    </w:lvl>
    <w:lvl w:ilvl="8">
      <w:start w:val="1"/>
      <w:numFmt w:val="decimal"/>
      <w:lvlText w:val="%1.%2.%3.%4.%5.%6.%7.%8.%9."/>
      <w:lvlJc w:val="left"/>
      <w:pPr>
        <w:ind w:left="4296" w:hanging="1800"/>
      </w:pPr>
      <w:rPr>
        <w:rFonts w:hint="default"/>
      </w:rPr>
    </w:lvl>
  </w:abstractNum>
  <w:abstractNum w:abstractNumId="2" w15:restartNumberingAfterBreak="0">
    <w:nsid w:val="111A557D"/>
    <w:multiLevelType w:val="multilevel"/>
    <w:tmpl w:val="BED8F69C"/>
    <w:lvl w:ilvl="0">
      <w:start w:val="2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8B811EA"/>
    <w:multiLevelType w:val="multilevel"/>
    <w:tmpl w:val="D0F28AC0"/>
    <w:lvl w:ilvl="0">
      <w:start w:val="16"/>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1F385B8D"/>
    <w:multiLevelType w:val="multilevel"/>
    <w:tmpl w:val="7A708FC6"/>
    <w:lvl w:ilvl="0">
      <w:start w:val="1"/>
      <w:numFmt w:val="decimal"/>
      <w:lvlText w:val="%1."/>
      <w:lvlJc w:val="left"/>
      <w:pPr>
        <w:ind w:left="1211" w:hanging="360"/>
      </w:pPr>
      <w:rPr>
        <w:rFonts w:hint="default"/>
        <w:b w:val="0"/>
        <w:color w:val="auto"/>
        <w:sz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6D4656"/>
    <w:multiLevelType w:val="hybridMultilevel"/>
    <w:tmpl w:val="D778AAA6"/>
    <w:lvl w:ilvl="0" w:tplc="04270001">
      <w:start w:val="5"/>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0A42F69"/>
    <w:multiLevelType w:val="hybridMultilevel"/>
    <w:tmpl w:val="0BFAF798"/>
    <w:lvl w:ilvl="0" w:tplc="7FCADDB6">
      <w:start w:val="1"/>
      <w:numFmt w:val="decimal"/>
      <w:lvlText w:val="%1."/>
      <w:lvlJc w:val="left"/>
      <w:pPr>
        <w:ind w:left="720" w:hanging="360"/>
      </w:pPr>
      <w:rPr>
        <w:rFonts w:ascii="Times New Roman" w:hAnsi="Times New Roman" w:hint="default"/>
        <w:sz w:val="24"/>
      </w:rPr>
    </w:lvl>
    <w:lvl w:ilvl="1" w:tplc="7FCADDB6">
      <w:start w:val="1"/>
      <w:numFmt w:val="decimal"/>
      <w:lvlText w:val="%2."/>
      <w:lvlJc w:val="left"/>
      <w:pPr>
        <w:ind w:left="1440" w:hanging="360"/>
      </w:pPr>
      <w:rPr>
        <w:rFonts w:ascii="Times New Roman" w:hAnsi="Times New Roman"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1D453E"/>
    <w:multiLevelType w:val="multilevel"/>
    <w:tmpl w:val="43F45ECC"/>
    <w:lvl w:ilvl="0">
      <w:start w:val="8"/>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8" w15:restartNumberingAfterBreak="0">
    <w:nsid w:val="38E56E77"/>
    <w:multiLevelType w:val="multilevel"/>
    <w:tmpl w:val="3D9862AC"/>
    <w:lvl w:ilvl="0">
      <w:start w:val="26"/>
      <w:numFmt w:val="decimal"/>
      <w:lvlText w:val="%1."/>
      <w:lvlJc w:val="left"/>
      <w:pPr>
        <w:ind w:left="480" w:hanging="480"/>
      </w:pPr>
      <w:rPr>
        <w:rFonts w:hint="default"/>
      </w:rPr>
    </w:lvl>
    <w:lvl w:ilvl="1">
      <w:start w:val="1"/>
      <w:numFmt w:val="decimal"/>
      <w:lvlText w:val="%1.%2."/>
      <w:lvlJc w:val="left"/>
      <w:pPr>
        <w:ind w:left="1800" w:hanging="48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9" w15:restartNumberingAfterBreak="0">
    <w:nsid w:val="3D6B6E5D"/>
    <w:multiLevelType w:val="hybridMultilevel"/>
    <w:tmpl w:val="836E7E30"/>
    <w:lvl w:ilvl="0" w:tplc="4530B230">
      <w:start w:val="1"/>
      <w:numFmt w:val="upperRoman"/>
      <w:lvlText w:val="%1."/>
      <w:lvlJc w:val="left"/>
      <w:pPr>
        <w:tabs>
          <w:tab w:val="num" w:pos="1080"/>
        </w:tabs>
        <w:ind w:left="1080" w:hanging="720"/>
      </w:pPr>
      <w:rPr>
        <w:rFonts w:hint="default"/>
      </w:rPr>
    </w:lvl>
    <w:lvl w:ilvl="1" w:tplc="634241E2">
      <w:start w:val="10"/>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49B90E67"/>
    <w:multiLevelType w:val="multilevel"/>
    <w:tmpl w:val="5EC656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6032AA"/>
    <w:multiLevelType w:val="hybridMultilevel"/>
    <w:tmpl w:val="B39027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15B64EC"/>
    <w:multiLevelType w:val="hybridMultilevel"/>
    <w:tmpl w:val="D86E878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52D45774"/>
    <w:multiLevelType w:val="multilevel"/>
    <w:tmpl w:val="6A2EF7FC"/>
    <w:lvl w:ilvl="0">
      <w:start w:val="1"/>
      <w:numFmt w:val="decimal"/>
      <w:lvlText w:val="%1."/>
      <w:lvlJc w:val="left"/>
      <w:pPr>
        <w:tabs>
          <w:tab w:val="num" w:pos="720"/>
        </w:tabs>
        <w:ind w:left="720" w:hanging="360"/>
      </w:pPr>
      <w:rPr>
        <w:rFonts w:ascii="TimesLT" w:hAnsi="TimesLT"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55C121D5"/>
    <w:multiLevelType w:val="multilevel"/>
    <w:tmpl w:val="504850E0"/>
    <w:lvl w:ilvl="0">
      <w:start w:val="22"/>
      <w:numFmt w:val="decimal"/>
      <w:lvlText w:val="%1."/>
      <w:lvlJc w:val="left"/>
      <w:pPr>
        <w:ind w:left="480" w:hanging="480"/>
      </w:pPr>
      <w:rPr>
        <w:rFonts w:hint="default"/>
      </w:rPr>
    </w:lvl>
    <w:lvl w:ilvl="1">
      <w:start w:val="1"/>
      <w:numFmt w:val="decimal"/>
      <w:lvlText w:val="%1.%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5" w15:restartNumberingAfterBreak="0">
    <w:nsid w:val="57727068"/>
    <w:multiLevelType w:val="hybridMultilevel"/>
    <w:tmpl w:val="33F23EB8"/>
    <w:lvl w:ilvl="0" w:tplc="7FCADDB6">
      <w:start w:val="1"/>
      <w:numFmt w:val="decimal"/>
      <w:lvlText w:val="%1."/>
      <w:lvlJc w:val="left"/>
      <w:pPr>
        <w:ind w:left="720" w:hanging="360"/>
      </w:pPr>
      <w:rPr>
        <w:rFonts w:ascii="Times New Roman" w:hAnsi="Times New Roman" w:hint="default"/>
        <w:sz w:val="24"/>
      </w:rPr>
    </w:lvl>
    <w:lvl w:ilvl="1" w:tplc="C8B44D3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015BE4"/>
    <w:multiLevelType w:val="hybridMultilevel"/>
    <w:tmpl w:val="F19C8C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AB77177"/>
    <w:multiLevelType w:val="multilevel"/>
    <w:tmpl w:val="04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2A2C0E"/>
    <w:multiLevelType w:val="hybridMultilevel"/>
    <w:tmpl w:val="E7764108"/>
    <w:lvl w:ilvl="0" w:tplc="88827548">
      <w:start w:val="1"/>
      <w:numFmt w:val="decimal"/>
      <w:lvlText w:val="%1."/>
      <w:lvlJc w:val="left"/>
      <w:pPr>
        <w:ind w:left="1482" w:hanging="915"/>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9" w15:restartNumberingAfterBreak="0">
    <w:nsid w:val="65FE1FCB"/>
    <w:multiLevelType w:val="hybridMultilevel"/>
    <w:tmpl w:val="E26005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7CD6D0A"/>
    <w:multiLevelType w:val="multilevel"/>
    <w:tmpl w:val="5F84BA24"/>
    <w:lvl w:ilvl="0">
      <w:start w:val="1"/>
      <w:numFmt w:val="decimal"/>
      <w:lvlText w:val="%1."/>
      <w:lvlJc w:val="left"/>
      <w:pPr>
        <w:tabs>
          <w:tab w:val="num" w:pos="720"/>
        </w:tabs>
        <w:ind w:left="720" w:hanging="360"/>
      </w:pPr>
      <w:rPr>
        <w:rFonts w:ascii="TimesLT" w:hAnsi="TimesLT" w:hint="default"/>
      </w:rPr>
    </w:lvl>
    <w:lvl w:ilvl="1">
      <w:start w:val="8"/>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69AC2B8D"/>
    <w:multiLevelType w:val="multilevel"/>
    <w:tmpl w:val="ECB8F70E"/>
    <w:lvl w:ilvl="0">
      <w:start w:val="22"/>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00D6968"/>
    <w:multiLevelType w:val="multilevel"/>
    <w:tmpl w:val="6A2EF7FC"/>
    <w:lvl w:ilvl="0">
      <w:start w:val="1"/>
      <w:numFmt w:val="decimal"/>
      <w:lvlText w:val="%1."/>
      <w:lvlJc w:val="left"/>
      <w:pPr>
        <w:tabs>
          <w:tab w:val="num" w:pos="720"/>
        </w:tabs>
        <w:ind w:left="720" w:hanging="360"/>
      </w:pPr>
      <w:rPr>
        <w:rFonts w:ascii="TimesLT" w:hAnsi="TimesLT"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7D5042D2"/>
    <w:multiLevelType w:val="hybridMultilevel"/>
    <w:tmpl w:val="A24E1B8E"/>
    <w:lvl w:ilvl="0" w:tplc="2DA6A49E">
      <w:start w:val="8"/>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num w:numId="1">
    <w:abstractNumId w:val="9"/>
  </w:num>
  <w:num w:numId="2">
    <w:abstractNumId w:val="22"/>
  </w:num>
  <w:num w:numId="3">
    <w:abstractNumId w:val="23"/>
  </w:num>
  <w:num w:numId="4">
    <w:abstractNumId w:val="4"/>
  </w:num>
  <w:num w:numId="5">
    <w:abstractNumId w:val="15"/>
  </w:num>
  <w:num w:numId="6">
    <w:abstractNumId w:val="6"/>
  </w:num>
  <w:num w:numId="7">
    <w:abstractNumId w:val="3"/>
  </w:num>
  <w:num w:numId="8">
    <w:abstractNumId w:val="10"/>
  </w:num>
  <w:num w:numId="9">
    <w:abstractNumId w:val="13"/>
  </w:num>
  <w:num w:numId="10">
    <w:abstractNumId w:val="14"/>
  </w:num>
  <w:num w:numId="11">
    <w:abstractNumId w:val="2"/>
  </w:num>
  <w:num w:numId="12">
    <w:abstractNumId w:val="20"/>
  </w:num>
  <w:num w:numId="13">
    <w:abstractNumId w:val="7"/>
  </w:num>
  <w:num w:numId="14">
    <w:abstractNumId w:val="18"/>
  </w:num>
  <w:num w:numId="15">
    <w:abstractNumId w:val="0"/>
  </w:num>
  <w:num w:numId="16">
    <w:abstractNumId w:val="11"/>
  </w:num>
  <w:num w:numId="17">
    <w:abstractNumId w:val="1"/>
  </w:num>
  <w:num w:numId="18">
    <w:abstractNumId w:val="8"/>
  </w:num>
  <w:num w:numId="19">
    <w:abstractNumId w:val="17"/>
  </w:num>
  <w:num w:numId="20">
    <w:abstractNumId w:val="16"/>
  </w:num>
  <w:num w:numId="21">
    <w:abstractNumId w:val="5"/>
  </w:num>
  <w:num w:numId="22">
    <w:abstractNumId w:val="12"/>
  </w:num>
  <w:num w:numId="23">
    <w:abstractNumId w:val="1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6D"/>
    <w:rsid w:val="00001796"/>
    <w:rsid w:val="000020DE"/>
    <w:rsid w:val="000068AE"/>
    <w:rsid w:val="00014E96"/>
    <w:rsid w:val="00025B84"/>
    <w:rsid w:val="00026A60"/>
    <w:rsid w:val="00027549"/>
    <w:rsid w:val="00033743"/>
    <w:rsid w:val="00043E31"/>
    <w:rsid w:val="00046884"/>
    <w:rsid w:val="00052556"/>
    <w:rsid w:val="00062EA3"/>
    <w:rsid w:val="00063034"/>
    <w:rsid w:val="00074656"/>
    <w:rsid w:val="00077A60"/>
    <w:rsid w:val="000807A3"/>
    <w:rsid w:val="00080D68"/>
    <w:rsid w:val="00093A29"/>
    <w:rsid w:val="000C144E"/>
    <w:rsid w:val="000C2CAD"/>
    <w:rsid w:val="000D1272"/>
    <w:rsid w:val="000D12DE"/>
    <w:rsid w:val="000D1D8A"/>
    <w:rsid w:val="000D47EE"/>
    <w:rsid w:val="00103455"/>
    <w:rsid w:val="001051A0"/>
    <w:rsid w:val="00106B96"/>
    <w:rsid w:val="00107C43"/>
    <w:rsid w:val="001123DE"/>
    <w:rsid w:val="00113942"/>
    <w:rsid w:val="00114A93"/>
    <w:rsid w:val="00114D06"/>
    <w:rsid w:val="00121D4D"/>
    <w:rsid w:val="00123402"/>
    <w:rsid w:val="00141F10"/>
    <w:rsid w:val="0015036C"/>
    <w:rsid w:val="00152DF0"/>
    <w:rsid w:val="00177EAA"/>
    <w:rsid w:val="001A09DB"/>
    <w:rsid w:val="001B1ADC"/>
    <w:rsid w:val="001B5F16"/>
    <w:rsid w:val="001B6C21"/>
    <w:rsid w:val="001B733F"/>
    <w:rsid w:val="001C1625"/>
    <w:rsid w:val="001E1E14"/>
    <w:rsid w:val="001E22D7"/>
    <w:rsid w:val="002030A7"/>
    <w:rsid w:val="0021423D"/>
    <w:rsid w:val="0021479D"/>
    <w:rsid w:val="00221E4F"/>
    <w:rsid w:val="00226D55"/>
    <w:rsid w:val="00232370"/>
    <w:rsid w:val="00237BCE"/>
    <w:rsid w:val="00243A09"/>
    <w:rsid w:val="0024566A"/>
    <w:rsid w:val="0025427F"/>
    <w:rsid w:val="00254D6A"/>
    <w:rsid w:val="00256D70"/>
    <w:rsid w:val="00263282"/>
    <w:rsid w:val="00282188"/>
    <w:rsid w:val="00282A91"/>
    <w:rsid w:val="0028490C"/>
    <w:rsid w:val="00286943"/>
    <w:rsid w:val="00287F2B"/>
    <w:rsid w:val="0029197D"/>
    <w:rsid w:val="00293D15"/>
    <w:rsid w:val="002B4BF7"/>
    <w:rsid w:val="002B641D"/>
    <w:rsid w:val="002B7FDF"/>
    <w:rsid w:val="002E1F6F"/>
    <w:rsid w:val="002F0EFB"/>
    <w:rsid w:val="002F2624"/>
    <w:rsid w:val="002F426D"/>
    <w:rsid w:val="00303B9A"/>
    <w:rsid w:val="00306CE9"/>
    <w:rsid w:val="00315195"/>
    <w:rsid w:val="0032079E"/>
    <w:rsid w:val="00332817"/>
    <w:rsid w:val="00333F21"/>
    <w:rsid w:val="00340418"/>
    <w:rsid w:val="00346C25"/>
    <w:rsid w:val="003523B7"/>
    <w:rsid w:val="003575BC"/>
    <w:rsid w:val="00363971"/>
    <w:rsid w:val="003661AE"/>
    <w:rsid w:val="00374ED0"/>
    <w:rsid w:val="00386658"/>
    <w:rsid w:val="00391B18"/>
    <w:rsid w:val="0039682D"/>
    <w:rsid w:val="003A2FF9"/>
    <w:rsid w:val="003A4D75"/>
    <w:rsid w:val="003B5B47"/>
    <w:rsid w:val="003C32BF"/>
    <w:rsid w:val="003D1F19"/>
    <w:rsid w:val="003D4118"/>
    <w:rsid w:val="003D41B1"/>
    <w:rsid w:val="003E3C9D"/>
    <w:rsid w:val="00403C13"/>
    <w:rsid w:val="00407117"/>
    <w:rsid w:val="00410166"/>
    <w:rsid w:val="00423291"/>
    <w:rsid w:val="00433E47"/>
    <w:rsid w:val="00451DA6"/>
    <w:rsid w:val="00454FB5"/>
    <w:rsid w:val="0047383F"/>
    <w:rsid w:val="00480F23"/>
    <w:rsid w:val="00481D94"/>
    <w:rsid w:val="00483814"/>
    <w:rsid w:val="00495641"/>
    <w:rsid w:val="00495BEE"/>
    <w:rsid w:val="00496A80"/>
    <w:rsid w:val="00496C40"/>
    <w:rsid w:val="004A3355"/>
    <w:rsid w:val="004B6E0E"/>
    <w:rsid w:val="004C7C96"/>
    <w:rsid w:val="004E0303"/>
    <w:rsid w:val="004E07AE"/>
    <w:rsid w:val="004E5853"/>
    <w:rsid w:val="004E602E"/>
    <w:rsid w:val="004E75FC"/>
    <w:rsid w:val="00501DDC"/>
    <w:rsid w:val="00512756"/>
    <w:rsid w:val="0051412E"/>
    <w:rsid w:val="0051564E"/>
    <w:rsid w:val="00515DC1"/>
    <w:rsid w:val="00521572"/>
    <w:rsid w:val="005221EC"/>
    <w:rsid w:val="00523AE9"/>
    <w:rsid w:val="00531478"/>
    <w:rsid w:val="005325C1"/>
    <w:rsid w:val="00541D21"/>
    <w:rsid w:val="00565DC4"/>
    <w:rsid w:val="005709C4"/>
    <w:rsid w:val="00576209"/>
    <w:rsid w:val="005765F0"/>
    <w:rsid w:val="005A0704"/>
    <w:rsid w:val="005A1394"/>
    <w:rsid w:val="005A4317"/>
    <w:rsid w:val="005B1CE8"/>
    <w:rsid w:val="005B7081"/>
    <w:rsid w:val="005D0591"/>
    <w:rsid w:val="005D3915"/>
    <w:rsid w:val="005D3E47"/>
    <w:rsid w:val="005E4946"/>
    <w:rsid w:val="005E6BE4"/>
    <w:rsid w:val="00601A13"/>
    <w:rsid w:val="00617C62"/>
    <w:rsid w:val="006278EA"/>
    <w:rsid w:val="00634100"/>
    <w:rsid w:val="00644FB8"/>
    <w:rsid w:val="00645BD2"/>
    <w:rsid w:val="006567E8"/>
    <w:rsid w:val="00660885"/>
    <w:rsid w:val="006761EF"/>
    <w:rsid w:val="00682BC5"/>
    <w:rsid w:val="00685C68"/>
    <w:rsid w:val="006958A7"/>
    <w:rsid w:val="00695904"/>
    <w:rsid w:val="00696CCE"/>
    <w:rsid w:val="006A37D3"/>
    <w:rsid w:val="006B1E3D"/>
    <w:rsid w:val="006B6FDB"/>
    <w:rsid w:val="006C1BB4"/>
    <w:rsid w:val="006C30F6"/>
    <w:rsid w:val="006C6B02"/>
    <w:rsid w:val="006E0A88"/>
    <w:rsid w:val="006F24C7"/>
    <w:rsid w:val="00707197"/>
    <w:rsid w:val="0071344F"/>
    <w:rsid w:val="007430C7"/>
    <w:rsid w:val="00751D2C"/>
    <w:rsid w:val="00760B24"/>
    <w:rsid w:val="00764695"/>
    <w:rsid w:val="007760F8"/>
    <w:rsid w:val="00777CE9"/>
    <w:rsid w:val="00785AF8"/>
    <w:rsid w:val="007A5B7C"/>
    <w:rsid w:val="007A60E0"/>
    <w:rsid w:val="007D11F6"/>
    <w:rsid w:val="007D6DDB"/>
    <w:rsid w:val="007E3DBB"/>
    <w:rsid w:val="008138B2"/>
    <w:rsid w:val="00814546"/>
    <w:rsid w:val="008261E4"/>
    <w:rsid w:val="008329EA"/>
    <w:rsid w:val="00841BDA"/>
    <w:rsid w:val="008440FD"/>
    <w:rsid w:val="008457A2"/>
    <w:rsid w:val="00862E13"/>
    <w:rsid w:val="008641DA"/>
    <w:rsid w:val="00864EE8"/>
    <w:rsid w:val="008737A1"/>
    <w:rsid w:val="0087715C"/>
    <w:rsid w:val="00883867"/>
    <w:rsid w:val="008A71B1"/>
    <w:rsid w:val="008B5801"/>
    <w:rsid w:val="008C2E70"/>
    <w:rsid w:val="008C49A3"/>
    <w:rsid w:val="008C610F"/>
    <w:rsid w:val="008D24A8"/>
    <w:rsid w:val="008E5458"/>
    <w:rsid w:val="008F33B8"/>
    <w:rsid w:val="00901AFE"/>
    <w:rsid w:val="00911FC9"/>
    <w:rsid w:val="009176D2"/>
    <w:rsid w:val="009226B4"/>
    <w:rsid w:val="009249CF"/>
    <w:rsid w:val="0093113C"/>
    <w:rsid w:val="0095051B"/>
    <w:rsid w:val="00966849"/>
    <w:rsid w:val="0097137B"/>
    <w:rsid w:val="00980386"/>
    <w:rsid w:val="00982850"/>
    <w:rsid w:val="009839C4"/>
    <w:rsid w:val="00987F56"/>
    <w:rsid w:val="00992FA0"/>
    <w:rsid w:val="009944BD"/>
    <w:rsid w:val="00995C7C"/>
    <w:rsid w:val="009A60D2"/>
    <w:rsid w:val="009A64CA"/>
    <w:rsid w:val="009B2588"/>
    <w:rsid w:val="009C7D05"/>
    <w:rsid w:val="009D30A0"/>
    <w:rsid w:val="009D3E45"/>
    <w:rsid w:val="009E6C85"/>
    <w:rsid w:val="009F0F51"/>
    <w:rsid w:val="009F3F6F"/>
    <w:rsid w:val="009F3F73"/>
    <w:rsid w:val="00A03733"/>
    <w:rsid w:val="00A06E28"/>
    <w:rsid w:val="00A26925"/>
    <w:rsid w:val="00A46F1A"/>
    <w:rsid w:val="00A47846"/>
    <w:rsid w:val="00A51644"/>
    <w:rsid w:val="00A52858"/>
    <w:rsid w:val="00A55498"/>
    <w:rsid w:val="00A66025"/>
    <w:rsid w:val="00A70D57"/>
    <w:rsid w:val="00A737E8"/>
    <w:rsid w:val="00A76D8A"/>
    <w:rsid w:val="00A76DAF"/>
    <w:rsid w:val="00A825C4"/>
    <w:rsid w:val="00A83082"/>
    <w:rsid w:val="00A9563F"/>
    <w:rsid w:val="00A96FFB"/>
    <w:rsid w:val="00AA479F"/>
    <w:rsid w:val="00AA5CB5"/>
    <w:rsid w:val="00AB5579"/>
    <w:rsid w:val="00AC08CB"/>
    <w:rsid w:val="00AC479B"/>
    <w:rsid w:val="00AC67D5"/>
    <w:rsid w:val="00AE0BE1"/>
    <w:rsid w:val="00AE2FCA"/>
    <w:rsid w:val="00AE718D"/>
    <w:rsid w:val="00AF6014"/>
    <w:rsid w:val="00B05FEC"/>
    <w:rsid w:val="00B23CB5"/>
    <w:rsid w:val="00B25BAA"/>
    <w:rsid w:val="00B37995"/>
    <w:rsid w:val="00B4615A"/>
    <w:rsid w:val="00B515BA"/>
    <w:rsid w:val="00B630EF"/>
    <w:rsid w:val="00B64D02"/>
    <w:rsid w:val="00B760CE"/>
    <w:rsid w:val="00B85CC4"/>
    <w:rsid w:val="00B969C5"/>
    <w:rsid w:val="00BA171C"/>
    <w:rsid w:val="00BA5C0C"/>
    <w:rsid w:val="00BC485C"/>
    <w:rsid w:val="00BE5607"/>
    <w:rsid w:val="00BF5356"/>
    <w:rsid w:val="00BF7087"/>
    <w:rsid w:val="00BF783E"/>
    <w:rsid w:val="00C058D0"/>
    <w:rsid w:val="00C216E8"/>
    <w:rsid w:val="00C328D5"/>
    <w:rsid w:val="00C33C8E"/>
    <w:rsid w:val="00C34276"/>
    <w:rsid w:val="00C416B1"/>
    <w:rsid w:val="00C509FB"/>
    <w:rsid w:val="00C645FB"/>
    <w:rsid w:val="00C64780"/>
    <w:rsid w:val="00C75079"/>
    <w:rsid w:val="00C815A1"/>
    <w:rsid w:val="00C81B9B"/>
    <w:rsid w:val="00C86371"/>
    <w:rsid w:val="00CB1AA4"/>
    <w:rsid w:val="00CB331A"/>
    <w:rsid w:val="00CC2005"/>
    <w:rsid w:val="00CC51F4"/>
    <w:rsid w:val="00CD267E"/>
    <w:rsid w:val="00CE3582"/>
    <w:rsid w:val="00CF0267"/>
    <w:rsid w:val="00CF71A1"/>
    <w:rsid w:val="00D01D60"/>
    <w:rsid w:val="00D04BEA"/>
    <w:rsid w:val="00D26D16"/>
    <w:rsid w:val="00D33D82"/>
    <w:rsid w:val="00D42818"/>
    <w:rsid w:val="00D432C0"/>
    <w:rsid w:val="00D52DD0"/>
    <w:rsid w:val="00D649B1"/>
    <w:rsid w:val="00D72E24"/>
    <w:rsid w:val="00D76B87"/>
    <w:rsid w:val="00D842DD"/>
    <w:rsid w:val="00D871D3"/>
    <w:rsid w:val="00D934C6"/>
    <w:rsid w:val="00D97B34"/>
    <w:rsid w:val="00DA3E8C"/>
    <w:rsid w:val="00DB22AA"/>
    <w:rsid w:val="00DB4D66"/>
    <w:rsid w:val="00DB7187"/>
    <w:rsid w:val="00DC2C9E"/>
    <w:rsid w:val="00DE01FE"/>
    <w:rsid w:val="00DF1755"/>
    <w:rsid w:val="00DF689E"/>
    <w:rsid w:val="00E17FFA"/>
    <w:rsid w:val="00E26B3F"/>
    <w:rsid w:val="00E31899"/>
    <w:rsid w:val="00E347C0"/>
    <w:rsid w:val="00E35043"/>
    <w:rsid w:val="00E3568B"/>
    <w:rsid w:val="00E40CDA"/>
    <w:rsid w:val="00E5692F"/>
    <w:rsid w:val="00E56A91"/>
    <w:rsid w:val="00E62BD3"/>
    <w:rsid w:val="00E70C1A"/>
    <w:rsid w:val="00E8459E"/>
    <w:rsid w:val="00EA4B46"/>
    <w:rsid w:val="00EA6EC5"/>
    <w:rsid w:val="00EB136C"/>
    <w:rsid w:val="00EF2F12"/>
    <w:rsid w:val="00EF44C9"/>
    <w:rsid w:val="00F1597A"/>
    <w:rsid w:val="00F21593"/>
    <w:rsid w:val="00F3675E"/>
    <w:rsid w:val="00F41E92"/>
    <w:rsid w:val="00F42FD2"/>
    <w:rsid w:val="00F458DE"/>
    <w:rsid w:val="00F46793"/>
    <w:rsid w:val="00F50A4C"/>
    <w:rsid w:val="00F67008"/>
    <w:rsid w:val="00F8688E"/>
    <w:rsid w:val="00F8689E"/>
    <w:rsid w:val="00FB5404"/>
    <w:rsid w:val="00FB5F1D"/>
    <w:rsid w:val="00FC1600"/>
    <w:rsid w:val="00FD496D"/>
    <w:rsid w:val="00FF1165"/>
    <w:rsid w:val="00FF164C"/>
    <w:rsid w:val="00FF350D"/>
    <w:rsid w:val="00FF386E"/>
    <w:rsid w:val="00FF4B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24CE1A"/>
  <w15:docId w15:val="{29CB47FE-7D38-498D-AE4B-AB157A29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paragraph" w:styleId="Antrat1">
    <w:name w:val="heading 1"/>
    <w:basedOn w:val="prastasis"/>
    <w:next w:val="prastasis"/>
    <w:qFormat/>
    <w:pPr>
      <w:keepNext/>
      <w:jc w:val="right"/>
      <w:outlineLvl w:val="0"/>
    </w:pPr>
    <w:rPr>
      <w:b/>
    </w:rPr>
  </w:style>
  <w:style w:type="paragraph" w:styleId="Antrat2">
    <w:name w:val="heading 2"/>
    <w:basedOn w:val="prastasis"/>
    <w:next w:val="prastasis"/>
    <w:link w:val="Antrat2Diagrama"/>
    <w:semiHidden/>
    <w:unhideWhenUsed/>
    <w:qFormat/>
    <w:rsid w:val="009226B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link w:val="Antrat3Diagrama"/>
    <w:unhideWhenUsed/>
    <w:qFormat/>
    <w:rsid w:val="00DB22AA"/>
    <w:pPr>
      <w:keepNext/>
      <w:keepLines/>
      <w:spacing w:before="40"/>
      <w:outlineLvl w:val="2"/>
    </w:pPr>
    <w:rPr>
      <w:rFonts w:asciiTheme="majorHAnsi" w:eastAsiaTheme="majorEastAsia" w:hAnsiTheme="majorHAnsi" w:cstheme="majorBidi"/>
      <w:color w:val="243F60" w:themeColor="accent1" w:themeShade="7F"/>
    </w:rPr>
  </w:style>
  <w:style w:type="paragraph" w:styleId="Antrat5">
    <w:name w:val="heading 5"/>
    <w:basedOn w:val="prastasis"/>
    <w:next w:val="prastasis"/>
    <w:link w:val="Antrat5Diagrama"/>
    <w:semiHidden/>
    <w:unhideWhenUsed/>
    <w:qFormat/>
    <w:rsid w:val="00D26D16"/>
    <w:pPr>
      <w:keepNext/>
      <w:keepLines/>
      <w:spacing w:before="40"/>
      <w:outlineLvl w:val="4"/>
    </w:pPr>
    <w:rPr>
      <w:rFonts w:asciiTheme="majorHAnsi" w:eastAsiaTheme="majorEastAsia" w:hAnsiTheme="majorHAnsi" w:cstheme="majorBidi"/>
      <w:color w:val="365F91" w:themeColor="accent1" w:themeShade="BF"/>
    </w:rPr>
  </w:style>
  <w:style w:type="paragraph" w:styleId="Antrat7">
    <w:name w:val="heading 7"/>
    <w:basedOn w:val="prastasis"/>
    <w:next w:val="prastasis"/>
    <w:link w:val="Antrat7Diagrama"/>
    <w:semiHidden/>
    <w:unhideWhenUsed/>
    <w:qFormat/>
    <w:rsid w:val="00D26D1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adinimas1">
    <w:name w:val="Pavadinimas1"/>
    <w:pPr>
      <w:autoSpaceDE w:val="0"/>
      <w:autoSpaceDN w:val="0"/>
      <w:adjustRightInd w:val="0"/>
      <w:ind w:left="850"/>
    </w:pPr>
    <w:rPr>
      <w:rFonts w:ascii="TimesLT" w:hAnsi="TimesLT"/>
      <w:b/>
      <w:bCs/>
      <w:caps/>
      <w:sz w:val="22"/>
      <w:szCs w:val="22"/>
      <w:lang w:val="en-US" w:eastAsia="en-U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styleId="Debesliotekstas">
    <w:name w:val="Balloon Text"/>
    <w:basedOn w:val="prastasis"/>
    <w:semiHidden/>
    <w:rPr>
      <w:rFonts w:ascii="Tahoma" w:hAnsi="Tahoma" w:cs="Tahoma"/>
      <w:sz w:val="16"/>
      <w:szCs w:val="16"/>
    </w:rPr>
  </w:style>
  <w:style w:type="paragraph" w:styleId="Porat">
    <w:name w:val="footer"/>
    <w:basedOn w:val="prastasis"/>
    <w:pPr>
      <w:tabs>
        <w:tab w:val="center" w:pos="4819"/>
        <w:tab w:val="right" w:pos="9638"/>
      </w:tabs>
    </w:pPr>
  </w:style>
  <w:style w:type="character" w:styleId="Puslapionumeris">
    <w:name w:val="page number"/>
    <w:basedOn w:val="Numatytasispastraiposriftas"/>
  </w:style>
  <w:style w:type="paragraph" w:styleId="Pavadinimas">
    <w:name w:val="Title"/>
    <w:basedOn w:val="prastasis"/>
    <w:qFormat/>
    <w:pPr>
      <w:jc w:val="center"/>
    </w:pPr>
    <w:rPr>
      <w:b/>
      <w:bCs/>
      <w:caps/>
      <w:lang w:eastAsia="en-US"/>
    </w:rPr>
  </w:style>
  <w:style w:type="paragraph" w:styleId="Antrats">
    <w:name w:val="header"/>
    <w:basedOn w:val="prastasis"/>
    <w:pPr>
      <w:tabs>
        <w:tab w:val="center" w:pos="4153"/>
        <w:tab w:val="right" w:pos="8306"/>
      </w:tabs>
    </w:pPr>
  </w:style>
  <w:style w:type="paragraph" w:styleId="Sraopastraipa">
    <w:name w:val="List Paragraph"/>
    <w:basedOn w:val="prastasis"/>
    <w:uiPriority w:val="34"/>
    <w:qFormat/>
    <w:rsid w:val="00DF1755"/>
    <w:pPr>
      <w:ind w:left="720"/>
      <w:contextualSpacing/>
    </w:pPr>
  </w:style>
  <w:style w:type="character" w:styleId="Komentaronuoroda">
    <w:name w:val="annotation reference"/>
    <w:basedOn w:val="Numatytasispastraiposriftas"/>
    <w:unhideWhenUsed/>
    <w:rsid w:val="006E0A88"/>
    <w:rPr>
      <w:sz w:val="16"/>
      <w:szCs w:val="16"/>
    </w:rPr>
  </w:style>
  <w:style w:type="paragraph" w:styleId="Komentarotekstas">
    <w:name w:val="annotation text"/>
    <w:basedOn w:val="prastasis"/>
    <w:link w:val="KomentarotekstasDiagrama"/>
    <w:unhideWhenUsed/>
    <w:rsid w:val="006E0A88"/>
    <w:rPr>
      <w:sz w:val="20"/>
      <w:szCs w:val="20"/>
    </w:rPr>
  </w:style>
  <w:style w:type="character" w:customStyle="1" w:styleId="KomentarotekstasDiagrama">
    <w:name w:val="Komentaro tekstas Diagrama"/>
    <w:basedOn w:val="Numatytasispastraiposriftas"/>
    <w:link w:val="Komentarotekstas"/>
    <w:rsid w:val="006E0A88"/>
  </w:style>
  <w:style w:type="paragraph" w:styleId="Komentarotema">
    <w:name w:val="annotation subject"/>
    <w:basedOn w:val="Komentarotekstas"/>
    <w:next w:val="Komentarotekstas"/>
    <w:link w:val="KomentarotemaDiagrama"/>
    <w:semiHidden/>
    <w:unhideWhenUsed/>
    <w:rsid w:val="006E0A88"/>
    <w:rPr>
      <w:b/>
      <w:bCs/>
    </w:rPr>
  </w:style>
  <w:style w:type="character" w:customStyle="1" w:styleId="KomentarotemaDiagrama">
    <w:name w:val="Komentaro tema Diagrama"/>
    <w:basedOn w:val="KomentarotekstasDiagrama"/>
    <w:link w:val="Komentarotema"/>
    <w:semiHidden/>
    <w:rsid w:val="006E0A88"/>
    <w:rPr>
      <w:b/>
      <w:bCs/>
    </w:rPr>
  </w:style>
  <w:style w:type="paragraph" w:styleId="Pataisymai">
    <w:name w:val="Revision"/>
    <w:hidden/>
    <w:uiPriority w:val="99"/>
    <w:semiHidden/>
    <w:rsid w:val="00263282"/>
    <w:rPr>
      <w:sz w:val="24"/>
      <w:szCs w:val="24"/>
    </w:rPr>
  </w:style>
  <w:style w:type="paragraph" w:styleId="prastasiniatinklio">
    <w:name w:val="Normal (Web)"/>
    <w:basedOn w:val="prastasis"/>
    <w:uiPriority w:val="99"/>
    <w:unhideWhenUsed/>
    <w:rsid w:val="00410166"/>
    <w:pPr>
      <w:spacing w:before="100" w:beforeAutospacing="1" w:after="100" w:afterAutospacing="1"/>
    </w:pPr>
    <w:rPr>
      <w:lang w:val="en-US" w:eastAsia="en-US"/>
    </w:rPr>
  </w:style>
  <w:style w:type="character" w:customStyle="1" w:styleId="Antrat2Diagrama">
    <w:name w:val="Antraštė 2 Diagrama"/>
    <w:basedOn w:val="Numatytasispastraiposriftas"/>
    <w:link w:val="Antrat2"/>
    <w:semiHidden/>
    <w:rsid w:val="009226B4"/>
    <w:rPr>
      <w:rFonts w:asciiTheme="majorHAnsi" w:eastAsiaTheme="majorEastAsia" w:hAnsiTheme="majorHAnsi" w:cstheme="majorBidi"/>
      <w:color w:val="365F91" w:themeColor="accent1" w:themeShade="BF"/>
      <w:sz w:val="26"/>
      <w:szCs w:val="26"/>
    </w:rPr>
  </w:style>
  <w:style w:type="table" w:styleId="Lentelstinklelis">
    <w:name w:val="Table Grid"/>
    <w:basedOn w:val="prastojilentel"/>
    <w:rsid w:val="000C14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rsid w:val="000C144E"/>
    <w:pPr>
      <w:jc w:val="center"/>
    </w:pPr>
    <w:rPr>
      <w:b/>
      <w:caps/>
      <w:szCs w:val="20"/>
      <w:lang w:eastAsia="en-US"/>
    </w:rPr>
  </w:style>
  <w:style w:type="character" w:customStyle="1" w:styleId="Pagrindinistekstas3Diagrama">
    <w:name w:val="Pagrindinis tekstas 3 Diagrama"/>
    <w:basedOn w:val="Numatytasispastraiposriftas"/>
    <w:link w:val="Pagrindinistekstas3"/>
    <w:rsid w:val="000C144E"/>
    <w:rPr>
      <w:b/>
      <w:caps/>
      <w:sz w:val="24"/>
      <w:lang w:eastAsia="en-US"/>
    </w:rPr>
  </w:style>
  <w:style w:type="character" w:styleId="Hipersaitas">
    <w:name w:val="Hyperlink"/>
    <w:basedOn w:val="Numatytasispastraiposriftas"/>
    <w:unhideWhenUsed/>
    <w:rsid w:val="008B5801"/>
    <w:rPr>
      <w:color w:val="0000FF" w:themeColor="hyperlink"/>
      <w:u w:val="single"/>
    </w:rPr>
  </w:style>
  <w:style w:type="character" w:customStyle="1" w:styleId="Antrat3Diagrama">
    <w:name w:val="Antraštė 3 Diagrama"/>
    <w:basedOn w:val="Numatytasispastraiposriftas"/>
    <w:link w:val="Antrat3"/>
    <w:rsid w:val="00DB22AA"/>
    <w:rPr>
      <w:rFonts w:asciiTheme="majorHAnsi" w:eastAsiaTheme="majorEastAsia" w:hAnsiTheme="majorHAnsi" w:cstheme="majorBidi"/>
      <w:color w:val="243F60" w:themeColor="accent1" w:themeShade="7F"/>
      <w:sz w:val="24"/>
      <w:szCs w:val="24"/>
    </w:rPr>
  </w:style>
  <w:style w:type="paragraph" w:styleId="Pagrindinistekstas">
    <w:name w:val="Body Text"/>
    <w:basedOn w:val="prastasis"/>
    <w:link w:val="PagrindinistekstasDiagrama"/>
    <w:unhideWhenUsed/>
    <w:rsid w:val="00DB22AA"/>
    <w:pPr>
      <w:spacing w:after="120"/>
    </w:pPr>
  </w:style>
  <w:style w:type="character" w:customStyle="1" w:styleId="PagrindinistekstasDiagrama">
    <w:name w:val="Pagrindinis tekstas Diagrama"/>
    <w:basedOn w:val="Numatytasispastraiposriftas"/>
    <w:link w:val="Pagrindinistekstas"/>
    <w:rsid w:val="00DB22AA"/>
    <w:rPr>
      <w:sz w:val="24"/>
      <w:szCs w:val="24"/>
    </w:rPr>
  </w:style>
  <w:style w:type="character" w:styleId="Perirtashipersaitas">
    <w:name w:val="FollowedHyperlink"/>
    <w:basedOn w:val="Numatytasispastraiposriftas"/>
    <w:semiHidden/>
    <w:unhideWhenUsed/>
    <w:rsid w:val="008A71B1"/>
    <w:rPr>
      <w:color w:val="800080" w:themeColor="followedHyperlink"/>
      <w:u w:val="single"/>
    </w:rPr>
  </w:style>
  <w:style w:type="character" w:customStyle="1" w:styleId="Antrat5Diagrama">
    <w:name w:val="Antraštė 5 Diagrama"/>
    <w:basedOn w:val="Numatytasispastraiposriftas"/>
    <w:link w:val="Antrat5"/>
    <w:semiHidden/>
    <w:rsid w:val="00D26D16"/>
    <w:rPr>
      <w:rFonts w:asciiTheme="majorHAnsi" w:eastAsiaTheme="majorEastAsia" w:hAnsiTheme="majorHAnsi" w:cstheme="majorBidi"/>
      <w:color w:val="365F91" w:themeColor="accent1" w:themeShade="BF"/>
      <w:sz w:val="24"/>
      <w:szCs w:val="24"/>
    </w:rPr>
  </w:style>
  <w:style w:type="character" w:customStyle="1" w:styleId="Antrat7Diagrama">
    <w:name w:val="Antraštė 7 Diagrama"/>
    <w:basedOn w:val="Numatytasispastraiposriftas"/>
    <w:link w:val="Antrat7"/>
    <w:semiHidden/>
    <w:rsid w:val="00D26D16"/>
    <w:rPr>
      <w:rFonts w:asciiTheme="majorHAnsi" w:eastAsiaTheme="majorEastAsia" w:hAnsiTheme="majorHAnsi" w:cstheme="majorBidi"/>
      <w:i/>
      <w:iCs/>
      <w:color w:val="243F60" w:themeColor="accent1" w:themeShade="7F"/>
      <w:sz w:val="24"/>
      <w:szCs w:val="24"/>
    </w:rPr>
  </w:style>
  <w:style w:type="paragraph" w:styleId="Puslapioinaostekstas">
    <w:name w:val="footnote text"/>
    <w:basedOn w:val="prastasis"/>
    <w:link w:val="PuslapioinaostekstasDiagrama"/>
    <w:semiHidden/>
    <w:unhideWhenUsed/>
    <w:rsid w:val="009F3F73"/>
    <w:rPr>
      <w:sz w:val="20"/>
      <w:szCs w:val="20"/>
    </w:rPr>
  </w:style>
  <w:style w:type="character" w:customStyle="1" w:styleId="PuslapioinaostekstasDiagrama">
    <w:name w:val="Puslapio išnašos tekstas Diagrama"/>
    <w:basedOn w:val="Numatytasispastraiposriftas"/>
    <w:link w:val="Puslapioinaostekstas"/>
    <w:semiHidden/>
    <w:rsid w:val="009F3F73"/>
  </w:style>
  <w:style w:type="character" w:styleId="Puslapioinaosnuoroda">
    <w:name w:val="footnote reference"/>
    <w:basedOn w:val="Numatytasispastraiposriftas"/>
    <w:semiHidden/>
    <w:unhideWhenUsed/>
    <w:rsid w:val="009F3F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37882">
      <w:bodyDiv w:val="1"/>
      <w:marLeft w:val="0"/>
      <w:marRight w:val="0"/>
      <w:marTop w:val="0"/>
      <w:marBottom w:val="0"/>
      <w:divBdr>
        <w:top w:val="none" w:sz="0" w:space="0" w:color="auto"/>
        <w:left w:val="none" w:sz="0" w:space="0" w:color="auto"/>
        <w:bottom w:val="none" w:sz="0" w:space="0" w:color="auto"/>
        <w:right w:val="none" w:sz="0" w:space="0" w:color="auto"/>
      </w:divBdr>
    </w:div>
    <w:div w:id="161164574">
      <w:bodyDiv w:val="1"/>
      <w:marLeft w:val="0"/>
      <w:marRight w:val="0"/>
      <w:marTop w:val="0"/>
      <w:marBottom w:val="0"/>
      <w:divBdr>
        <w:top w:val="none" w:sz="0" w:space="0" w:color="auto"/>
        <w:left w:val="none" w:sz="0" w:space="0" w:color="auto"/>
        <w:bottom w:val="none" w:sz="0" w:space="0" w:color="auto"/>
        <w:right w:val="none" w:sz="0" w:space="0" w:color="auto"/>
      </w:divBdr>
    </w:div>
    <w:div w:id="162672818">
      <w:bodyDiv w:val="1"/>
      <w:marLeft w:val="0"/>
      <w:marRight w:val="0"/>
      <w:marTop w:val="0"/>
      <w:marBottom w:val="0"/>
      <w:divBdr>
        <w:top w:val="none" w:sz="0" w:space="0" w:color="auto"/>
        <w:left w:val="none" w:sz="0" w:space="0" w:color="auto"/>
        <w:bottom w:val="none" w:sz="0" w:space="0" w:color="auto"/>
        <w:right w:val="none" w:sz="0" w:space="0" w:color="auto"/>
      </w:divBdr>
      <w:divsChild>
        <w:div w:id="126632648">
          <w:marLeft w:val="0"/>
          <w:marRight w:val="0"/>
          <w:marTop w:val="0"/>
          <w:marBottom w:val="0"/>
          <w:divBdr>
            <w:top w:val="none" w:sz="0" w:space="0" w:color="auto"/>
            <w:left w:val="none" w:sz="0" w:space="0" w:color="auto"/>
            <w:bottom w:val="none" w:sz="0" w:space="0" w:color="auto"/>
            <w:right w:val="none" w:sz="0" w:space="0" w:color="auto"/>
          </w:divBdr>
        </w:div>
      </w:divsChild>
    </w:div>
    <w:div w:id="209727951">
      <w:bodyDiv w:val="1"/>
      <w:marLeft w:val="0"/>
      <w:marRight w:val="0"/>
      <w:marTop w:val="0"/>
      <w:marBottom w:val="0"/>
      <w:divBdr>
        <w:top w:val="none" w:sz="0" w:space="0" w:color="auto"/>
        <w:left w:val="none" w:sz="0" w:space="0" w:color="auto"/>
        <w:bottom w:val="none" w:sz="0" w:space="0" w:color="auto"/>
        <w:right w:val="none" w:sz="0" w:space="0" w:color="auto"/>
      </w:divBdr>
    </w:div>
    <w:div w:id="302855506">
      <w:bodyDiv w:val="1"/>
      <w:marLeft w:val="0"/>
      <w:marRight w:val="0"/>
      <w:marTop w:val="0"/>
      <w:marBottom w:val="0"/>
      <w:divBdr>
        <w:top w:val="none" w:sz="0" w:space="0" w:color="auto"/>
        <w:left w:val="none" w:sz="0" w:space="0" w:color="auto"/>
        <w:bottom w:val="none" w:sz="0" w:space="0" w:color="auto"/>
        <w:right w:val="none" w:sz="0" w:space="0" w:color="auto"/>
      </w:divBdr>
    </w:div>
    <w:div w:id="570386785">
      <w:bodyDiv w:val="1"/>
      <w:marLeft w:val="0"/>
      <w:marRight w:val="0"/>
      <w:marTop w:val="0"/>
      <w:marBottom w:val="0"/>
      <w:divBdr>
        <w:top w:val="none" w:sz="0" w:space="0" w:color="auto"/>
        <w:left w:val="none" w:sz="0" w:space="0" w:color="auto"/>
        <w:bottom w:val="none" w:sz="0" w:space="0" w:color="auto"/>
        <w:right w:val="none" w:sz="0" w:space="0" w:color="auto"/>
      </w:divBdr>
    </w:div>
    <w:div w:id="837696348">
      <w:bodyDiv w:val="1"/>
      <w:marLeft w:val="0"/>
      <w:marRight w:val="0"/>
      <w:marTop w:val="0"/>
      <w:marBottom w:val="0"/>
      <w:divBdr>
        <w:top w:val="none" w:sz="0" w:space="0" w:color="auto"/>
        <w:left w:val="none" w:sz="0" w:space="0" w:color="auto"/>
        <w:bottom w:val="none" w:sz="0" w:space="0" w:color="auto"/>
        <w:right w:val="none" w:sz="0" w:space="0" w:color="auto"/>
      </w:divBdr>
    </w:div>
    <w:div w:id="868029771">
      <w:bodyDiv w:val="1"/>
      <w:marLeft w:val="0"/>
      <w:marRight w:val="0"/>
      <w:marTop w:val="0"/>
      <w:marBottom w:val="0"/>
      <w:divBdr>
        <w:top w:val="none" w:sz="0" w:space="0" w:color="auto"/>
        <w:left w:val="none" w:sz="0" w:space="0" w:color="auto"/>
        <w:bottom w:val="none" w:sz="0" w:space="0" w:color="auto"/>
        <w:right w:val="none" w:sz="0" w:space="0" w:color="auto"/>
      </w:divBdr>
      <w:divsChild>
        <w:div w:id="937953362">
          <w:marLeft w:val="0"/>
          <w:marRight w:val="0"/>
          <w:marTop w:val="0"/>
          <w:marBottom w:val="0"/>
          <w:divBdr>
            <w:top w:val="none" w:sz="0" w:space="0" w:color="auto"/>
            <w:left w:val="none" w:sz="0" w:space="0" w:color="auto"/>
            <w:bottom w:val="none" w:sz="0" w:space="0" w:color="auto"/>
            <w:right w:val="none" w:sz="0" w:space="0" w:color="auto"/>
          </w:divBdr>
          <w:divsChild>
            <w:div w:id="2095783659">
              <w:marLeft w:val="0"/>
              <w:marRight w:val="0"/>
              <w:marTop w:val="0"/>
              <w:marBottom w:val="0"/>
              <w:divBdr>
                <w:top w:val="none" w:sz="0" w:space="0" w:color="auto"/>
                <w:left w:val="none" w:sz="0" w:space="0" w:color="auto"/>
                <w:bottom w:val="none" w:sz="0" w:space="0" w:color="auto"/>
                <w:right w:val="none" w:sz="0" w:space="0" w:color="auto"/>
              </w:divBdr>
            </w:div>
            <w:div w:id="656302253">
              <w:marLeft w:val="0"/>
              <w:marRight w:val="0"/>
              <w:marTop w:val="0"/>
              <w:marBottom w:val="0"/>
              <w:divBdr>
                <w:top w:val="none" w:sz="0" w:space="0" w:color="auto"/>
                <w:left w:val="none" w:sz="0" w:space="0" w:color="auto"/>
                <w:bottom w:val="none" w:sz="0" w:space="0" w:color="auto"/>
                <w:right w:val="none" w:sz="0" w:space="0" w:color="auto"/>
              </w:divBdr>
            </w:div>
            <w:div w:id="326903049">
              <w:marLeft w:val="0"/>
              <w:marRight w:val="0"/>
              <w:marTop w:val="0"/>
              <w:marBottom w:val="0"/>
              <w:divBdr>
                <w:top w:val="none" w:sz="0" w:space="0" w:color="auto"/>
                <w:left w:val="none" w:sz="0" w:space="0" w:color="auto"/>
                <w:bottom w:val="none" w:sz="0" w:space="0" w:color="auto"/>
                <w:right w:val="none" w:sz="0" w:space="0" w:color="auto"/>
              </w:divBdr>
            </w:div>
            <w:div w:id="151114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09882">
      <w:bodyDiv w:val="1"/>
      <w:marLeft w:val="0"/>
      <w:marRight w:val="0"/>
      <w:marTop w:val="0"/>
      <w:marBottom w:val="0"/>
      <w:divBdr>
        <w:top w:val="none" w:sz="0" w:space="0" w:color="auto"/>
        <w:left w:val="none" w:sz="0" w:space="0" w:color="auto"/>
        <w:bottom w:val="none" w:sz="0" w:space="0" w:color="auto"/>
        <w:right w:val="none" w:sz="0" w:space="0" w:color="auto"/>
      </w:divBdr>
    </w:div>
    <w:div w:id="988827689">
      <w:bodyDiv w:val="1"/>
      <w:marLeft w:val="0"/>
      <w:marRight w:val="0"/>
      <w:marTop w:val="0"/>
      <w:marBottom w:val="0"/>
      <w:divBdr>
        <w:top w:val="none" w:sz="0" w:space="0" w:color="auto"/>
        <w:left w:val="none" w:sz="0" w:space="0" w:color="auto"/>
        <w:bottom w:val="none" w:sz="0" w:space="0" w:color="auto"/>
        <w:right w:val="none" w:sz="0" w:space="0" w:color="auto"/>
      </w:divBdr>
      <w:divsChild>
        <w:div w:id="634067774">
          <w:marLeft w:val="0"/>
          <w:marRight w:val="0"/>
          <w:marTop w:val="0"/>
          <w:marBottom w:val="0"/>
          <w:divBdr>
            <w:top w:val="none" w:sz="0" w:space="0" w:color="auto"/>
            <w:left w:val="none" w:sz="0" w:space="0" w:color="auto"/>
            <w:bottom w:val="none" w:sz="0" w:space="0" w:color="auto"/>
            <w:right w:val="none" w:sz="0" w:space="0" w:color="auto"/>
          </w:divBdr>
          <w:divsChild>
            <w:div w:id="359627132">
              <w:marLeft w:val="0"/>
              <w:marRight w:val="0"/>
              <w:marTop w:val="0"/>
              <w:marBottom w:val="0"/>
              <w:divBdr>
                <w:top w:val="none" w:sz="0" w:space="0" w:color="auto"/>
                <w:left w:val="none" w:sz="0" w:space="0" w:color="auto"/>
                <w:bottom w:val="none" w:sz="0" w:space="0" w:color="auto"/>
                <w:right w:val="none" w:sz="0" w:space="0" w:color="auto"/>
              </w:divBdr>
              <w:divsChild>
                <w:div w:id="1324241083">
                  <w:marLeft w:val="0"/>
                  <w:marRight w:val="0"/>
                  <w:marTop w:val="0"/>
                  <w:marBottom w:val="0"/>
                  <w:divBdr>
                    <w:top w:val="none" w:sz="0" w:space="0" w:color="auto"/>
                    <w:left w:val="none" w:sz="0" w:space="0" w:color="auto"/>
                    <w:bottom w:val="none" w:sz="0" w:space="0" w:color="auto"/>
                    <w:right w:val="none" w:sz="0" w:space="0" w:color="auto"/>
                  </w:divBdr>
                  <w:divsChild>
                    <w:div w:id="1576671713">
                      <w:marLeft w:val="0"/>
                      <w:marRight w:val="0"/>
                      <w:marTop w:val="0"/>
                      <w:marBottom w:val="0"/>
                      <w:divBdr>
                        <w:top w:val="none" w:sz="0" w:space="0" w:color="auto"/>
                        <w:left w:val="none" w:sz="0" w:space="0" w:color="auto"/>
                        <w:bottom w:val="none" w:sz="0" w:space="0" w:color="auto"/>
                        <w:right w:val="none" w:sz="0" w:space="0" w:color="auto"/>
                      </w:divBdr>
                    </w:div>
                    <w:div w:id="1322850708">
                      <w:marLeft w:val="0"/>
                      <w:marRight w:val="0"/>
                      <w:marTop w:val="0"/>
                      <w:marBottom w:val="0"/>
                      <w:divBdr>
                        <w:top w:val="none" w:sz="0" w:space="0" w:color="auto"/>
                        <w:left w:val="none" w:sz="0" w:space="0" w:color="auto"/>
                        <w:bottom w:val="none" w:sz="0" w:space="0" w:color="auto"/>
                        <w:right w:val="none" w:sz="0" w:space="0" w:color="auto"/>
                      </w:divBdr>
                    </w:div>
                  </w:divsChild>
                </w:div>
                <w:div w:id="732776728">
                  <w:marLeft w:val="0"/>
                  <w:marRight w:val="0"/>
                  <w:marTop w:val="0"/>
                  <w:marBottom w:val="0"/>
                  <w:divBdr>
                    <w:top w:val="none" w:sz="0" w:space="0" w:color="auto"/>
                    <w:left w:val="none" w:sz="0" w:space="0" w:color="auto"/>
                    <w:bottom w:val="none" w:sz="0" w:space="0" w:color="auto"/>
                    <w:right w:val="none" w:sz="0" w:space="0" w:color="auto"/>
                  </w:divBdr>
                </w:div>
                <w:div w:id="1162820050">
                  <w:marLeft w:val="0"/>
                  <w:marRight w:val="0"/>
                  <w:marTop w:val="0"/>
                  <w:marBottom w:val="0"/>
                  <w:divBdr>
                    <w:top w:val="none" w:sz="0" w:space="0" w:color="auto"/>
                    <w:left w:val="none" w:sz="0" w:space="0" w:color="auto"/>
                    <w:bottom w:val="none" w:sz="0" w:space="0" w:color="auto"/>
                    <w:right w:val="none" w:sz="0" w:space="0" w:color="auto"/>
                  </w:divBdr>
                </w:div>
                <w:div w:id="334112198">
                  <w:marLeft w:val="0"/>
                  <w:marRight w:val="0"/>
                  <w:marTop w:val="0"/>
                  <w:marBottom w:val="0"/>
                  <w:divBdr>
                    <w:top w:val="none" w:sz="0" w:space="0" w:color="auto"/>
                    <w:left w:val="none" w:sz="0" w:space="0" w:color="auto"/>
                    <w:bottom w:val="none" w:sz="0" w:space="0" w:color="auto"/>
                    <w:right w:val="none" w:sz="0" w:space="0" w:color="auto"/>
                  </w:divBdr>
                  <w:divsChild>
                    <w:div w:id="1255626850">
                      <w:marLeft w:val="0"/>
                      <w:marRight w:val="0"/>
                      <w:marTop w:val="0"/>
                      <w:marBottom w:val="0"/>
                      <w:divBdr>
                        <w:top w:val="none" w:sz="0" w:space="0" w:color="auto"/>
                        <w:left w:val="none" w:sz="0" w:space="0" w:color="auto"/>
                        <w:bottom w:val="none" w:sz="0" w:space="0" w:color="auto"/>
                        <w:right w:val="none" w:sz="0" w:space="0" w:color="auto"/>
                      </w:divBdr>
                    </w:div>
                    <w:div w:id="1450273899">
                      <w:marLeft w:val="0"/>
                      <w:marRight w:val="0"/>
                      <w:marTop w:val="0"/>
                      <w:marBottom w:val="0"/>
                      <w:divBdr>
                        <w:top w:val="none" w:sz="0" w:space="0" w:color="auto"/>
                        <w:left w:val="none" w:sz="0" w:space="0" w:color="auto"/>
                        <w:bottom w:val="none" w:sz="0" w:space="0" w:color="auto"/>
                        <w:right w:val="none" w:sz="0" w:space="0" w:color="auto"/>
                      </w:divBdr>
                    </w:div>
                    <w:div w:id="1584604940">
                      <w:marLeft w:val="0"/>
                      <w:marRight w:val="0"/>
                      <w:marTop w:val="0"/>
                      <w:marBottom w:val="0"/>
                      <w:divBdr>
                        <w:top w:val="none" w:sz="0" w:space="0" w:color="auto"/>
                        <w:left w:val="none" w:sz="0" w:space="0" w:color="auto"/>
                        <w:bottom w:val="none" w:sz="0" w:space="0" w:color="auto"/>
                        <w:right w:val="none" w:sz="0" w:space="0" w:color="auto"/>
                      </w:divBdr>
                    </w:div>
                  </w:divsChild>
                </w:div>
                <w:div w:id="545142466">
                  <w:marLeft w:val="0"/>
                  <w:marRight w:val="0"/>
                  <w:marTop w:val="0"/>
                  <w:marBottom w:val="0"/>
                  <w:divBdr>
                    <w:top w:val="none" w:sz="0" w:space="0" w:color="auto"/>
                    <w:left w:val="none" w:sz="0" w:space="0" w:color="auto"/>
                    <w:bottom w:val="none" w:sz="0" w:space="0" w:color="auto"/>
                    <w:right w:val="none" w:sz="0" w:space="0" w:color="auto"/>
                  </w:divBdr>
                </w:div>
                <w:div w:id="1093939394">
                  <w:marLeft w:val="0"/>
                  <w:marRight w:val="0"/>
                  <w:marTop w:val="0"/>
                  <w:marBottom w:val="0"/>
                  <w:divBdr>
                    <w:top w:val="none" w:sz="0" w:space="0" w:color="auto"/>
                    <w:left w:val="none" w:sz="0" w:space="0" w:color="auto"/>
                    <w:bottom w:val="none" w:sz="0" w:space="0" w:color="auto"/>
                    <w:right w:val="none" w:sz="0" w:space="0" w:color="auto"/>
                  </w:divBdr>
                </w:div>
                <w:div w:id="483863804">
                  <w:marLeft w:val="0"/>
                  <w:marRight w:val="0"/>
                  <w:marTop w:val="0"/>
                  <w:marBottom w:val="0"/>
                  <w:divBdr>
                    <w:top w:val="none" w:sz="0" w:space="0" w:color="auto"/>
                    <w:left w:val="none" w:sz="0" w:space="0" w:color="auto"/>
                    <w:bottom w:val="none" w:sz="0" w:space="0" w:color="auto"/>
                    <w:right w:val="none" w:sz="0" w:space="0" w:color="auto"/>
                  </w:divBdr>
                </w:div>
                <w:div w:id="1327634026">
                  <w:marLeft w:val="0"/>
                  <w:marRight w:val="0"/>
                  <w:marTop w:val="0"/>
                  <w:marBottom w:val="0"/>
                  <w:divBdr>
                    <w:top w:val="none" w:sz="0" w:space="0" w:color="auto"/>
                    <w:left w:val="none" w:sz="0" w:space="0" w:color="auto"/>
                    <w:bottom w:val="none" w:sz="0" w:space="0" w:color="auto"/>
                    <w:right w:val="none" w:sz="0" w:space="0" w:color="auto"/>
                  </w:divBdr>
                </w:div>
                <w:div w:id="167006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31327">
      <w:bodyDiv w:val="1"/>
      <w:marLeft w:val="0"/>
      <w:marRight w:val="0"/>
      <w:marTop w:val="0"/>
      <w:marBottom w:val="0"/>
      <w:divBdr>
        <w:top w:val="none" w:sz="0" w:space="0" w:color="auto"/>
        <w:left w:val="none" w:sz="0" w:space="0" w:color="auto"/>
        <w:bottom w:val="none" w:sz="0" w:space="0" w:color="auto"/>
        <w:right w:val="none" w:sz="0" w:space="0" w:color="auto"/>
      </w:divBdr>
    </w:div>
    <w:div w:id="1755007886">
      <w:bodyDiv w:val="1"/>
      <w:marLeft w:val="0"/>
      <w:marRight w:val="0"/>
      <w:marTop w:val="0"/>
      <w:marBottom w:val="0"/>
      <w:divBdr>
        <w:top w:val="none" w:sz="0" w:space="0" w:color="auto"/>
        <w:left w:val="none" w:sz="0" w:space="0" w:color="auto"/>
        <w:bottom w:val="none" w:sz="0" w:space="0" w:color="auto"/>
        <w:right w:val="none" w:sz="0" w:space="0" w:color="auto"/>
      </w:divBdr>
    </w:div>
    <w:div w:id="181039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itle xmlns="560d113b-2440-4402-aa1c-7aff905049ed">STUDIJŲ REZULTATŲ ĮSKAITYMO TVARKOS APRAŠAS</DocTitle>
    <DocRegisterText xmlns="560d113b-2440-4402-aa1c-7aff905049ed" xsi:nil="true"/>
    <AuxPersonJobTitle xmlns="560d113b-2440-4402-aa1c-7aff905049ed" xsi:nil="true"/>
    <AuxPersonLogin xmlns="560d113b-2440-4402-aa1c-7aff905049ed">
      <UserInfo>
        <DisplayName/>
        <AccountId xsi:nil="true"/>
        <AccountType/>
      </UserInfo>
    </AuxPersonLogin>
    <DocOriginator xmlns="560d113b-2440-4402-aa1c-7aff905049ed">128</DocOriginator>
    <DocValidUntil xmlns="560d113b-2440-4402-aa1c-7aff905049ed" xsi:nil="true"/>
    <WFParticipants xmlns="560d113b-2440-4402-aa1c-7aff905049ed">
      <UserInfo>
        <DisplayName/>
        <AccountId xsi:nil="true"/>
        <AccountType/>
      </UserInfo>
    </WFParticipants>
    <DocStatus xmlns="560d113b-2440-4402-aa1c-7aff905049ed">Aktuali redakcija</DocStatus>
    <DocType xmlns="560d113b-2440-4402-aa1c-7aff905049ed">Aprašas</DocType>
    <DocOriginatorText xmlns="560d113b-2440-4402-aa1c-7aff905049ed" xsi:nil="true"/>
    <DocDate xmlns="560d113b-2440-4402-aa1c-7aff905049ed">2017-04-24T21:00:00+00:00</DocDate>
    <DocNumber xmlns="560d113b-2440-4402-aa1c-7aff905049ed">A-173</DocNumber>
    <DocRegStatus xmlns="560d113b-2440-4402-aa1c-7aff905049ed">Užregistruotas</DocRegStatus>
    <AuxPersonEmail xmlns="560d113b-2440-4402-aa1c-7aff905049ed" xsi:nil="true"/>
    <DocRegister xmlns="560d113b-2440-4402-aa1c-7aff905049ed">4</DocRegister>
    <DocReviewed xmlns="560d113b-2440-4402-aa1c-7aff905049ed">Sutvarkyti ir susiję dokumentai</DocReviewed>
    <AuxPersonPhone xmlns="560d113b-2440-4402-aa1c-7aff905049ed" xsi:nil="true"/>
    <WFCurrent xmlns="560d113b-2440-4402-aa1c-7aff905049ed">
      <UserInfo>
        <DisplayName/>
        <AccountId xsi:nil="true"/>
        <AccountType/>
      </UserInfo>
    </WFCurrent>
    <WFRejected xmlns="560d113b-2440-4402-aa1c-7aff905049ed" xsi:nil="true"/>
    <CrossLinkIcon xmlns="560d113b-2440-4402-aa1c-7aff905049ed" xsi:nil="true"/>
    <AuxPersonDep xmlns="560d113b-2440-4402-aa1c-7aff905049ed" xsi:nil="true"/>
    <SSOSWFStage xmlns="560d113b-2440-4402-aa1c-7aff905049ed" xsi:nil="true"/>
    <DocValidFrom xmlns="560d113b-2440-4402-aa1c-7aff905049ed">2018-05-07T21:00:00+00:00</DocValidFrom>
    <DocBinderText xmlns="560d113b-2440-4402-aa1c-7aff905049ed" xsi:nil="true"/>
    <AuxPersonName xmlns="560d113b-2440-4402-aa1c-7aff905049ed" xsi:nil="true"/>
    <DocBinder xmlns="560d113b-2440-4402-aa1c-7aff905049ed">10</DocBinder>
    <_dlc_DocId xmlns="560d113b-2440-4402-aa1c-7aff905049ed">DOCS-27-8984</_dlc_DocId>
    <_dlc_DocIdUrl xmlns="560d113b-2440-4402-aa1c-7aff905049ed">
      <Url>https://dvs.ktu.lt/sritys/dokumentai/teises_aktai/_layouts/15/DocIdRedir.aspx?ID=DOCS-27-8984</Url>
      <Description>DOCS-27-8984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Teisės aktais tvirtinamas dokumentas" ma:contentTypeID="0x01010066B272B53E34004F8BFFB2434CF1F80F0102007B3F85C2D0835245A8252D2891B20E80" ma:contentTypeVersion="62" ma:contentTypeDescription="" ma:contentTypeScope="" ma:versionID="28181e0ca65514e4e9567bf406eb5b4a">
  <xsd:schema xmlns:xsd="http://www.w3.org/2001/XMLSchema" xmlns:xs="http://www.w3.org/2001/XMLSchema" xmlns:p="http://schemas.microsoft.com/office/2006/metadata/properties" xmlns:ns2="560d113b-2440-4402-aa1c-7aff905049ed" xmlns:ns3="79d40d94-3692-4893-85bf-c33382e4ce62" targetNamespace="http://schemas.microsoft.com/office/2006/metadata/properties" ma:root="true" ma:fieldsID="d5c9b30cffa52b66ad338e50002f81f8" ns2:_="" ns3:_="">
    <xsd:import namespace="560d113b-2440-4402-aa1c-7aff905049ed"/>
    <xsd:import namespace="79d40d94-3692-4893-85bf-c33382e4ce62"/>
    <xsd:element name="properties">
      <xsd:complexType>
        <xsd:sequence>
          <xsd:element name="documentManagement">
            <xsd:complexType>
              <xsd:all>
                <xsd:element ref="ns2:DocNumber" minOccurs="0"/>
                <xsd:element ref="ns2:DocRegisterText" minOccurs="0"/>
                <xsd:element ref="ns2:DocBinderText" minOccurs="0"/>
                <xsd:element ref="ns2:DocRegStatus" minOccurs="0"/>
                <xsd:element ref="ns2:DocType" minOccurs="0"/>
                <xsd:element ref="ns2:CrossLinkIcon" minOccurs="0"/>
                <xsd:element ref="ns2:WFParticipants" minOccurs="0"/>
                <xsd:element ref="ns2:DocOriginatorText" minOccurs="0"/>
                <xsd:element ref="ns2:AuxPersonEmail" minOccurs="0"/>
                <xsd:element ref="ns2:AuxPersonDep" minOccurs="0"/>
                <xsd:element ref="ns2:AuxPersonJobTitle" minOccurs="0"/>
                <xsd:element ref="ns2:AuxPersonLogin" minOccurs="0"/>
                <xsd:element ref="ns2:AuxPersonPhone" minOccurs="0"/>
                <xsd:element ref="ns2:AuxPersonName" minOccurs="0"/>
                <xsd:element ref="ns2:DocDate" minOccurs="0"/>
                <xsd:element ref="ns2:DocRegister" minOccurs="0"/>
                <xsd:element ref="ns2:DocBinder" minOccurs="0"/>
                <xsd:element ref="ns2:DocOriginator" minOccurs="0"/>
                <xsd:element ref="ns2:DocStatus" minOccurs="0"/>
                <xsd:element ref="ns2:DocReviewed" minOccurs="0"/>
                <xsd:element ref="ns2:WFCurrent" minOccurs="0"/>
                <xsd:element ref="ns3:Byla_x003a_Bylos_x0020_identifikatorius" minOccurs="0"/>
                <xsd:element ref="ns2:DocValidFrom" minOccurs="0"/>
                <xsd:element ref="ns2:DocValidUntil" minOccurs="0"/>
                <xsd:element ref="ns2:SSOSWFStage" minOccurs="0"/>
                <xsd:element ref="ns2:WFRejected" minOccurs="0"/>
                <xsd:element ref="ns2:_dlc_DocId" minOccurs="0"/>
                <xsd:element ref="ns2:_dlc_DocIdUrl" minOccurs="0"/>
                <xsd:element ref="ns2:_dlc_DocIdPersistId" minOccurs="0"/>
                <xsd:element ref="ns2:Doc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d113b-2440-4402-aa1c-7aff905049ed" elementFormDefault="qualified">
    <xsd:import namespace="http://schemas.microsoft.com/office/2006/documentManagement/types"/>
    <xsd:import namespace="http://schemas.microsoft.com/office/infopath/2007/PartnerControls"/>
    <xsd:element name="DocNumber" ma:index="8" nillable="true" ma:displayName="Numeris" ma:hidden="true" ma:internalName="DocNumber" ma:readOnly="false">
      <xsd:simpleType>
        <xsd:restriction base="dms:Text"/>
      </xsd:simpleType>
    </xsd:element>
    <xsd:element name="DocRegisterText" ma:index="9" nillable="true" ma:displayName="Registro pavadinimas" ma:hidden="true" ma:internalName="DocRegisterText" ma:readOnly="false">
      <xsd:simpleType>
        <xsd:restriction base="dms:Text">
          <xsd:maxLength value="255"/>
        </xsd:restriction>
      </xsd:simpleType>
    </xsd:element>
    <xsd:element name="DocBinderText" ma:index="10" nillable="true" ma:displayName="Bylos pavadinimas" ma:hidden="true" ma:internalName="DocBinderText" ma:readOnly="false">
      <xsd:simpleType>
        <xsd:restriction base="dms:Text">
          <xsd:maxLength value="255"/>
        </xsd:restriction>
      </xsd:simpleType>
    </xsd:element>
    <xsd:element name="DocRegStatus" ma:index="11" nillable="true" ma:displayName="Dokumento būsena" ma:default="Užregistruotas" ma:format="Dropdown" ma:hidden="true" ma:internalName="DocRegStatus" ma:readOnly="false">
      <xsd:simpleType>
        <xsd:restriction base="dms:Choice">
          <xsd:enumeration value="Rengiamas"/>
          <xsd:enumeration value="Užregistruotas"/>
        </xsd:restriction>
      </xsd:simpleType>
    </xsd:element>
    <xsd:element name="DocType" ma:index="12" nillable="true" ma:displayName="Dokumento rūšis" ma:format="Dropdown" ma:internalName="DocType" ma:readOnly="false">
      <xsd:simpleType>
        <xsd:restriction base="dms:Choice">
          <xsd:enumeration value="Aprašas"/>
          <xsd:enumeration value="Atmintinė"/>
          <xsd:enumeration value="Pareigybės aprašymas"/>
          <xsd:enumeration value="Padalinio nuostatai"/>
          <xsd:enumeration value="Instrukcija"/>
          <xsd:enumeration value="Įstatai"/>
          <xsd:enumeration value="Kodeksas"/>
          <xsd:enumeration value="Nuostatai"/>
          <xsd:enumeration value="Nuostatos"/>
          <xsd:enumeration value="Planas"/>
          <xsd:enumeration value="Politika"/>
          <xsd:enumeration value="Reglamentas"/>
          <xsd:enumeration value="Reguliaminas"/>
          <xsd:enumeration value="Procedūra"/>
          <xsd:enumeration value="Taisyklės"/>
          <xsd:enumeration value="Tvarkos aprašas"/>
          <xsd:enumeration value="Statutas"/>
          <xsd:enumeration value="Sąrašas"/>
          <xsd:enumeration value="Strateginis dokumentas"/>
          <xsd:enumeration value="Forma"/>
          <xsd:enumeration value="Priedas"/>
          <xsd:enumeration value="Kita"/>
        </xsd:restriction>
      </xsd:simpleType>
    </xsd:element>
    <xsd:element name="CrossLinkIcon" ma:index="13" nillable="true" ma:displayName="Nuorodų piktograma" ma:hidden="true" ma:internalName="CrossLinkIcon" ma:readOnly="false">
      <xsd:simpleType>
        <xsd:restriction base="dms:Unknown"/>
      </xsd:simpleType>
    </xsd:element>
    <xsd:element name="WFParticipants" ma:index="14" nillable="true" ma:displayName="Sekos dalyviai" ma:hidden="true" ma:list="UserInfo" ma:SharePointGroup="0" ma:internalName="WFParticipan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OriginatorText" ma:index="15" nillable="true" ma:displayName="Rengėjas (tekstinis)" ma:hidden="true" ma:internalName="DocOriginatorText" ma:readOnly="false">
      <xsd:simpleType>
        <xsd:restriction base="dms:Text">
          <xsd:maxLength value="255"/>
        </xsd:restriction>
      </xsd:simpleType>
    </xsd:element>
    <xsd:element name="AuxPersonEmail" ma:index="16" nillable="true" ma:displayName="Darbuotojo el. paštas" ma:hidden="true" ma:internalName="AuxPersonEmail" ma:readOnly="false">
      <xsd:simpleType>
        <xsd:restriction base="dms:Text">
          <xsd:maxLength value="255"/>
        </xsd:restriction>
      </xsd:simpleType>
    </xsd:element>
    <xsd:element name="AuxPersonDep" ma:index="17" nillable="true" ma:displayName="Darbuotojo padalinys" ma:hidden="true" ma:internalName="AuxPersonDep" ma:readOnly="false">
      <xsd:simpleType>
        <xsd:restriction base="dms:Text">
          <xsd:maxLength value="255"/>
        </xsd:restriction>
      </xsd:simpleType>
    </xsd:element>
    <xsd:element name="AuxPersonJobTitle" ma:index="18" nillable="true" ma:displayName="Darbuotojo pareigos" ma:hidden="true" ma:internalName="AuxPersonJobTitle" ma:readOnly="false">
      <xsd:simpleType>
        <xsd:restriction base="dms:Text">
          <xsd:maxLength value="255"/>
        </xsd:restriction>
      </xsd:simpleType>
    </xsd:element>
    <xsd:element name="AuxPersonLogin" ma:index="19" nillable="true" ma:displayName="Darbuotojo paskyra" ma:hidden="true" ma:list="UserInfo" ma:SharePointGroup="0" ma:internalName="AuxPersonLogi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xPersonPhone" ma:index="20" nillable="true" ma:displayName="Darbuotojo telefono nr." ma:hidden="true" ma:internalName="AuxPersonPhone" ma:readOnly="false">
      <xsd:simpleType>
        <xsd:restriction base="dms:Text">
          <xsd:maxLength value="255"/>
        </xsd:restriction>
      </xsd:simpleType>
    </xsd:element>
    <xsd:element name="AuxPersonName" ma:index="21" nillable="true" ma:displayName="Darbuotojo vardas" ma:hidden="true" ma:internalName="AuxPersonName" ma:readOnly="false">
      <xsd:simpleType>
        <xsd:restriction base="dms:Text">
          <xsd:maxLength value="255"/>
        </xsd:restriction>
      </xsd:simpleType>
    </xsd:element>
    <xsd:element name="DocDate" ma:index="22" nillable="true" ma:displayName="Dokumento data" ma:format="DateOnly" ma:internalName="DocDate">
      <xsd:simpleType>
        <xsd:restriction base="dms:DateTime"/>
      </xsd:simpleType>
    </xsd:element>
    <xsd:element name="DocRegister" ma:index="23" nillable="true" ma:displayName="Registras" ma:hidden="true" ma:list="66fab941-c385-4521-828d-4267f0a418de" ma:internalName="DocRegister" ma:readOnly="false" ma:showField="Title" ma:web="464e03c5-55bd-4d8d-86d5-448a7bfc0f55">
      <xsd:simpleType>
        <xsd:restriction base="dms:Unknown"/>
      </xsd:simpleType>
    </xsd:element>
    <xsd:element name="DocBinder" ma:index="24" nillable="true" ma:displayName="Byla" ma:hidden="true" ma:list="d133411a-667c-4bcf-860d-07a41afb027a" ma:internalName="DocBinder" ma:readOnly="false" ma:showField="Title" ma:web="464e03c5-55bd-4d8d-86d5-448a7bfc0f55">
      <xsd:simpleType>
        <xsd:restriction base="dms:Unknown"/>
      </xsd:simpleType>
    </xsd:element>
    <xsd:element name="DocOriginator" ma:index="25" nillable="true" ma:displayName="Rengėjas" ma:hidden="true" ma:list="50213f29-c435-4a55-8645-33de69fb52bc" ma:internalName="DocOriginator" ma:readOnly="false" ma:showField="Title" ma:web="3acb3127-5884-49a8-8731-aa29446ffd8a">
      <xsd:simpleType>
        <xsd:restriction base="dms:Unknown"/>
      </xsd:simpleType>
    </xsd:element>
    <xsd:element name="DocStatus" ma:index="26" nillable="true" ma:displayName="Statusas" ma:format="Dropdown" ma:internalName="DocStatus">
      <xsd:simpleType>
        <xsd:restriction base="dms:Choice">
          <xsd:enumeration value="Aktuali redakcija"/>
          <xsd:enumeration value="Ankstesnė aktuali redakcija"/>
          <xsd:enumeration value="Aktualią redakciją lemiantis pakeitimas"/>
          <xsd:enumeration value="Negalioja"/>
        </xsd:restriction>
      </xsd:simpleType>
    </xsd:element>
    <xsd:element name="DocReviewed" ma:index="27" nillable="true" ma:displayName="Dokumento peržiūros statusas" ma:format="Dropdown" ma:internalName="DocReviewed">
      <xsd:simpleType>
        <xsd:restriction base="dms:Choice">
          <xsd:enumeration value="Sutvarkytas"/>
          <xsd:enumeration value="Neįvestas rengėjas"/>
          <xsd:enumeration value="Sutvarkyti ir susiję dokumentai"/>
          <xsd:enumeration value="Nesutvarkytas"/>
        </xsd:restriction>
      </xsd:simpleType>
    </xsd:element>
    <xsd:element name="WFCurrent" ma:index="28" nillable="true" ma:displayName="Einamasis dalyvis" ma:indexed="true" ma:SharePointGroup="0" ma:internalName="WFCurre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ValidFrom" ma:index="30" nillable="true" ma:displayName="Dokumentas galioja nuo" ma:format="DateOnly" ma:internalName="DocValidFrom">
      <xsd:simpleType>
        <xsd:restriction base="dms:DateTime"/>
      </xsd:simpleType>
    </xsd:element>
    <xsd:element name="DocValidUntil" ma:index="31" nillable="true" ma:displayName="Dokumentas galioja iki" ma:format="DateOnly" ma:internalName="DocValidUntil">
      <xsd:simpleType>
        <xsd:restriction base="dms:DateTime"/>
      </xsd:simpleType>
    </xsd:element>
    <xsd:element name="SSOSWFStage" ma:index="32" nillable="true" ma:displayName="Sekos žingsnis" ma:description="" ma:hidden="true" ma:internalName="SSOSWFStage" ma:readOnly="false">
      <xsd:simpleType>
        <xsd:restriction base="dms:Text"/>
      </xsd:simpleType>
    </xsd:element>
    <xsd:element name="WFRejected" ma:index="33" nillable="true" ma:displayName="Atmetė" ma:description="" ma:hidden="true" ma:internalName="WFRejected" ma:readOnly="false">
      <xsd:simpleType>
        <xsd:restriction base="dms:Text"/>
      </xsd:simpleType>
    </xsd:element>
    <xsd:element name="_dlc_DocId" ma:index="34" nillable="true" ma:displayName="Dokumento ID reikšmė" ma:description="Dokumento ID reikšmė, priskirta šiam elementui." ma:internalName="_dlc_DocId" ma:readOnly="true">
      <xsd:simpleType>
        <xsd:restriction base="dms:Text"/>
      </xsd:simpleType>
    </xsd:element>
    <xsd:element name="_dlc_DocIdUrl" ma:index="35"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DocTitle" ma:index="37" nillable="true" ma:displayName="Antraštė" ma:default="" ma:description="" ma:hidden="true" ma:internalName="DocTitl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d40d94-3692-4893-85bf-c33382e4ce62" elementFormDefault="qualified">
    <xsd:import namespace="http://schemas.microsoft.com/office/2006/documentManagement/types"/>
    <xsd:import namespace="http://schemas.microsoft.com/office/infopath/2007/PartnerControls"/>
    <xsd:element name="Byla_x003a_Bylos_x0020_identifikatorius" ma:index="29" nillable="true" ma:displayName="Byla:Bylos identifikatorius" ma:list="d133411a-667c-4bcf-860d-07a41afb027a" ma:internalName="Byla_x003a_Bylos_x0020_identifikatorius" ma:readOnly="true" ma:showField="BinderID" ma:web="464e03c5-55bd-4d8d-86d5-448a7bfc0f5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876EA-0DEF-4582-B452-5BBD5EE8B24B}">
  <ds:schemaRefs>
    <ds:schemaRef ds:uri="http://schemas.microsoft.com/office/2006/metadata/properties"/>
    <ds:schemaRef ds:uri="http://schemas.microsoft.com/office/infopath/2007/PartnerControls"/>
    <ds:schemaRef ds:uri="560d113b-2440-4402-aa1c-7aff905049ed"/>
  </ds:schemaRefs>
</ds:datastoreItem>
</file>

<file path=customXml/itemProps2.xml><?xml version="1.0" encoding="utf-8"?>
<ds:datastoreItem xmlns:ds="http://schemas.openxmlformats.org/officeDocument/2006/customXml" ds:itemID="{8EA14678-250D-4D7C-8D0A-25C56D4B7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d113b-2440-4402-aa1c-7aff905049ed"/>
    <ds:schemaRef ds:uri="79d40d94-3692-4893-85bf-c33382e4c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78FBFF-487F-42BF-9A55-E8C4F54BB120}">
  <ds:schemaRefs>
    <ds:schemaRef ds:uri="http://schemas.microsoft.com/sharepoint/events"/>
  </ds:schemaRefs>
</ds:datastoreItem>
</file>

<file path=customXml/itemProps4.xml><?xml version="1.0" encoding="utf-8"?>
<ds:datastoreItem xmlns:ds="http://schemas.openxmlformats.org/officeDocument/2006/customXml" ds:itemID="{A9D2BAB8-772F-472E-8333-07346397C87C}">
  <ds:schemaRefs>
    <ds:schemaRef ds:uri="http://schemas.microsoft.com/sharepoint/v3/contenttype/forms"/>
  </ds:schemaRefs>
</ds:datastoreItem>
</file>

<file path=customXml/itemProps5.xml><?xml version="1.0" encoding="utf-8"?>
<ds:datastoreItem xmlns:ds="http://schemas.openxmlformats.org/officeDocument/2006/customXml" ds:itemID="{D7871838-E613-49AF-A630-A91C5318F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6</Pages>
  <Words>2251</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STUDIJŲ REZULTATŲ ĮSKAITYMO TVARKOS APRAŠAS</vt:lpstr>
    </vt:vector>
  </TitlesOfParts>
  <Company/>
  <LinksUpToDate>false</LinksUpToDate>
  <CharactersWithSpaces>15052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STUDIJŲ REZULTATŲ ĮSKAITYMO TVARKOS APRAŠAS</dc:title>
  <dc:creator>Gražina Startienė</dc:creator>
  <cp:lastModifiedBy>Macijauskaitė Daina</cp:lastModifiedBy>
  <cp:revision>17</cp:revision>
  <cp:lastPrinted>2020-09-01T11:57:00Z</cp:lastPrinted>
  <dcterms:created xsi:type="dcterms:W3CDTF">2020-08-23T12:01:00Z</dcterms:created>
  <dcterms:modified xsi:type="dcterms:W3CDTF">2020-09-02T13:02:00Z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0x01010066B272B53E34004F8BFFB2434CF1F80F0102007B3F85C2D0835245A8252D2891B20E80</vt:lpwstr>
  </property>
  <property fmtid="{D5CDD505-2E9C-101B-9397-08002B2CF9AE}" pid="3" name="_dlc_DocIdItemGuid">
    <vt:lpwstr>729c9b83-439a-409d-80cf-7336965f7d46</vt:lpwstr>
  </property>
  <property fmtid="{D5CDD505-2E9C-101B-9397-08002B2CF9AE}" pid="4" name="SSAuditLogLastValue">
    <vt:lpwstr>&lt;?xml version="1.0" encoding="utf-16"?&gt;_x000d_
&lt;SSItemProperties xmlns:xsd="http://www.w3.org/2001/XMLSchema" xmlns:xsi="http://www.w3.org/2001/XMLSchema-instance"&gt;_x000d_
  &lt;Fields&gt;_x000d_
    &lt;string&gt;FileLeafRef&lt;/string&gt;_x000d_
    &lt;string&gt;Title&lt;/string&gt;_x000d_
    &lt;string&gt;DocNumber</vt:lpwstr>
  </property>
  <property fmtid="{D5CDD505-2E9C-101B-9397-08002B2CF9AE}" pid="5" name="_docset_NoMedatataSyncRequired">
    <vt:lpwstr>False</vt:lpwstr>
  </property>
  <property fmtid="{D5CDD505-2E9C-101B-9397-08002B2CF9AE}" pid="6" name="auditlogfromitemproperty">
    <vt:lpwstr/>
  </property>
</Properties>
</file>